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EAF55" w14:textId="6B8907D5" w:rsidR="00851257" w:rsidRDefault="00B56165" w:rsidP="00B56165">
      <w:pPr>
        <w:rPr>
          <w:b/>
          <w:bCs/>
          <w:color w:val="006CA5"/>
          <w:sz w:val="40"/>
          <w:szCs w:val="40"/>
        </w:rPr>
      </w:pPr>
      <w:r w:rsidRPr="00B56165">
        <w:rPr>
          <w:b/>
          <w:bCs/>
          <w:color w:val="006CA5"/>
          <w:sz w:val="40"/>
          <w:szCs w:val="40"/>
        </w:rPr>
        <w:t>Circle Computer Resources</w:t>
      </w:r>
      <w:r w:rsidR="001A4553" w:rsidRPr="001A4553">
        <w:rPr>
          <w:b/>
          <w:bCs/>
          <w:color w:val="006CA5"/>
          <w:sz w:val="40"/>
          <w:szCs w:val="40"/>
        </w:rPr>
        <w:t xml:space="preserve"> Ranks No. 4838 on the 2023 Inc. 5000</w:t>
      </w:r>
    </w:p>
    <w:p w14:paraId="1AF5D00F" w14:textId="67FFDBB7" w:rsidR="00916100" w:rsidRDefault="001A4553" w:rsidP="001A4553">
      <w:pPr>
        <w:spacing w:line="300" w:lineRule="auto"/>
        <w:jc w:val="center"/>
        <w:rPr>
          <w:i/>
          <w:iCs/>
        </w:rPr>
      </w:pPr>
      <w:bookmarkStart w:id="0" w:name="_Hlk138329478"/>
      <w:bookmarkEnd w:id="0"/>
      <w:r w:rsidRPr="001A4553">
        <w:rPr>
          <w:i/>
          <w:iCs/>
        </w:rPr>
        <w:t xml:space="preserve">For the 11th Time, CCR Makes Inc. 5000, Ranking No. 4838 </w:t>
      </w:r>
      <w:r>
        <w:rPr>
          <w:i/>
          <w:iCs/>
        </w:rPr>
        <w:br/>
      </w:r>
      <w:r w:rsidRPr="001A4553">
        <w:rPr>
          <w:i/>
          <w:iCs/>
        </w:rPr>
        <w:t>Among America’s Fastest-Growing Private Companies</w:t>
      </w:r>
    </w:p>
    <w:p w14:paraId="647C9D8A" w14:textId="77777777" w:rsidR="001A4553" w:rsidRDefault="001A4553" w:rsidP="00851257">
      <w:pPr>
        <w:spacing w:line="300" w:lineRule="auto"/>
        <w:rPr>
          <w:i/>
          <w:iCs/>
        </w:rPr>
      </w:pPr>
    </w:p>
    <w:p w14:paraId="7C01B168" w14:textId="77777777" w:rsidR="001A4553" w:rsidRPr="006D492F" w:rsidRDefault="001A4553" w:rsidP="00851257">
      <w:pPr>
        <w:spacing w:line="300" w:lineRule="auto"/>
        <w:rPr>
          <w:sz w:val="19"/>
          <w:szCs w:val="19"/>
        </w:rPr>
      </w:pPr>
    </w:p>
    <w:p w14:paraId="74DF815B" w14:textId="74A15D8B" w:rsidR="00B56165" w:rsidRDefault="00851257" w:rsidP="00B56165">
      <w:pPr>
        <w:spacing w:line="276" w:lineRule="auto"/>
        <w:rPr>
          <w:rFonts w:ascii="Arial" w:eastAsia="Arial" w:hAnsi="Arial"/>
          <w:sz w:val="19"/>
          <w:szCs w:val="19"/>
          <w:lang w:val="en"/>
        </w:rPr>
      </w:pPr>
      <w:r w:rsidRPr="004C1439">
        <w:rPr>
          <w:rFonts w:ascii="Arial" w:eastAsia="Arial" w:hAnsi="Arial"/>
          <w:b/>
          <w:bCs/>
          <w:sz w:val="19"/>
          <w:szCs w:val="19"/>
          <w:lang w:val="en"/>
        </w:rPr>
        <w:t xml:space="preserve">Cedar Rapids, Iowa – </w:t>
      </w:r>
      <w:r w:rsidR="001A4553">
        <w:rPr>
          <w:rFonts w:ascii="Arial" w:eastAsia="Arial" w:hAnsi="Arial"/>
          <w:b/>
          <w:bCs/>
          <w:sz w:val="19"/>
          <w:szCs w:val="19"/>
          <w:lang w:val="en"/>
        </w:rPr>
        <w:t>August 15, 2023</w:t>
      </w:r>
      <w:r w:rsidR="00B56165">
        <w:rPr>
          <w:rFonts w:ascii="Arial" w:eastAsia="Arial" w:hAnsi="Arial"/>
          <w:b/>
          <w:bCs/>
          <w:sz w:val="19"/>
          <w:szCs w:val="19"/>
          <w:lang w:val="en"/>
        </w:rPr>
        <w:t xml:space="preserve"> </w:t>
      </w:r>
      <w:r w:rsidRPr="004C1439">
        <w:rPr>
          <w:rFonts w:ascii="Arial" w:eastAsia="Arial" w:hAnsi="Arial"/>
          <w:b/>
          <w:bCs/>
          <w:sz w:val="19"/>
          <w:szCs w:val="19"/>
          <w:lang w:val="en"/>
        </w:rPr>
        <w:t>–</w:t>
      </w:r>
      <w:r w:rsidRPr="004C1439">
        <w:rPr>
          <w:rFonts w:ascii="Arial" w:eastAsia="Arial" w:hAnsi="Arial"/>
          <w:sz w:val="19"/>
          <w:szCs w:val="19"/>
          <w:lang w:val="en"/>
        </w:rPr>
        <w:t xml:space="preserve"> </w:t>
      </w:r>
      <w:r w:rsidR="004E5E6B">
        <w:rPr>
          <w:rFonts w:ascii="Arial" w:eastAsia="Arial" w:hAnsi="Arial"/>
          <w:sz w:val="19"/>
          <w:szCs w:val="19"/>
          <w:lang w:val="en"/>
        </w:rPr>
        <w:t xml:space="preserve">CCR (Circle Computer Resources) </w:t>
      </w:r>
      <w:r w:rsidR="004E5E6B" w:rsidRPr="004E5E6B">
        <w:rPr>
          <w:rFonts w:ascii="Arial" w:eastAsia="Arial" w:hAnsi="Arial"/>
          <w:sz w:val="19"/>
          <w:szCs w:val="19"/>
          <w:lang w:val="en"/>
        </w:rPr>
        <w:t xml:space="preserve">has been named as one of </w:t>
      </w:r>
      <w:r w:rsidR="001A4553">
        <w:rPr>
          <w:rFonts w:ascii="Arial" w:eastAsia="Arial" w:hAnsi="Arial"/>
          <w:sz w:val="19"/>
          <w:szCs w:val="19"/>
          <w:lang w:val="en"/>
        </w:rPr>
        <w:t>America’s</w:t>
      </w:r>
      <w:r w:rsidR="004E5E6B" w:rsidRPr="004E5E6B">
        <w:rPr>
          <w:rFonts w:ascii="Arial" w:eastAsia="Arial" w:hAnsi="Arial"/>
          <w:sz w:val="19"/>
          <w:szCs w:val="19"/>
          <w:lang w:val="en"/>
        </w:rPr>
        <w:t xml:space="preserve"> </w:t>
      </w:r>
      <w:r w:rsidR="001A4553">
        <w:rPr>
          <w:rFonts w:ascii="Arial" w:eastAsia="Arial" w:hAnsi="Arial"/>
          <w:sz w:val="19"/>
          <w:szCs w:val="19"/>
          <w:lang w:val="en"/>
        </w:rPr>
        <w:t>fastest-growing private companies by the Inc. 5000.</w:t>
      </w:r>
    </w:p>
    <w:p w14:paraId="69FC42CB" w14:textId="77777777" w:rsidR="004E5E6B" w:rsidRDefault="004E5E6B" w:rsidP="00B56165">
      <w:pPr>
        <w:spacing w:line="276" w:lineRule="auto"/>
        <w:rPr>
          <w:rFonts w:ascii="Arial" w:eastAsia="Arial" w:hAnsi="Arial"/>
          <w:sz w:val="19"/>
          <w:szCs w:val="19"/>
          <w:lang w:val="en"/>
        </w:rPr>
      </w:pPr>
    </w:p>
    <w:p w14:paraId="3420C624" w14:textId="2E6A727D" w:rsidR="004E5E6B" w:rsidRDefault="001A4553" w:rsidP="004E5E6B">
      <w:pPr>
        <w:spacing w:line="276" w:lineRule="auto"/>
        <w:rPr>
          <w:rFonts w:ascii="Arial" w:eastAsia="Arial" w:hAnsi="Arial"/>
          <w:sz w:val="19"/>
          <w:szCs w:val="19"/>
          <w:lang w:val="en"/>
        </w:rPr>
      </w:pPr>
      <w:r w:rsidRPr="001A4553">
        <w:rPr>
          <w:rFonts w:ascii="Arial" w:eastAsia="Arial" w:hAnsi="Arial"/>
          <w:sz w:val="19"/>
          <w:szCs w:val="19"/>
          <w:lang w:val="en"/>
        </w:rPr>
        <w:t xml:space="preserve">Inc. revealed today that CCR ranks No. 4838 on the 2023 Inc. 5000, its annual list of the fastest-growing private companies in America. The prestigious ranking provides a data-driven look at the most successful companies within the economy’s most dynamic segment—its independent, entrepreneurial businesses. Facebook, Chobani, Under </w:t>
      </w:r>
      <w:proofErr w:type="spellStart"/>
      <w:r w:rsidRPr="001A4553">
        <w:rPr>
          <w:rFonts w:ascii="Arial" w:eastAsia="Arial" w:hAnsi="Arial"/>
          <w:sz w:val="19"/>
          <w:szCs w:val="19"/>
          <w:lang w:val="en"/>
        </w:rPr>
        <w:t>Armour</w:t>
      </w:r>
      <w:proofErr w:type="spellEnd"/>
      <w:r w:rsidRPr="001A4553">
        <w:rPr>
          <w:rFonts w:ascii="Arial" w:eastAsia="Arial" w:hAnsi="Arial"/>
          <w:sz w:val="19"/>
          <w:szCs w:val="19"/>
          <w:lang w:val="en"/>
        </w:rPr>
        <w:t xml:space="preserve">, Microsoft, Patagonia, and many other </w:t>
      </w:r>
      <w:proofErr w:type="gramStart"/>
      <w:r w:rsidRPr="001A4553">
        <w:rPr>
          <w:rFonts w:ascii="Arial" w:eastAsia="Arial" w:hAnsi="Arial"/>
          <w:sz w:val="19"/>
          <w:szCs w:val="19"/>
          <w:lang w:val="en"/>
        </w:rPr>
        <w:t>household</w:t>
      </w:r>
      <w:proofErr w:type="gramEnd"/>
      <w:r w:rsidRPr="001A4553">
        <w:rPr>
          <w:rFonts w:ascii="Arial" w:eastAsia="Arial" w:hAnsi="Arial"/>
          <w:sz w:val="19"/>
          <w:szCs w:val="19"/>
          <w:lang w:val="en"/>
        </w:rPr>
        <w:t xml:space="preserve"> name brands gained their first national exposure as honorees on the Inc. 5000.</w:t>
      </w:r>
    </w:p>
    <w:p w14:paraId="7BE84A5E" w14:textId="77777777" w:rsidR="001A4553" w:rsidRDefault="001A4553" w:rsidP="004E5E6B">
      <w:pPr>
        <w:spacing w:line="276" w:lineRule="auto"/>
        <w:rPr>
          <w:rFonts w:ascii="Arial" w:eastAsia="Arial" w:hAnsi="Arial"/>
          <w:sz w:val="19"/>
          <w:szCs w:val="19"/>
          <w:lang w:val="en"/>
        </w:rPr>
      </w:pPr>
    </w:p>
    <w:p w14:paraId="3D050BAB" w14:textId="77777777" w:rsidR="001A4553" w:rsidRPr="001A4553" w:rsidRDefault="001A4553" w:rsidP="001A4553">
      <w:pPr>
        <w:spacing w:line="276" w:lineRule="auto"/>
        <w:rPr>
          <w:rFonts w:ascii="Arial" w:eastAsia="Arial" w:hAnsi="Arial"/>
          <w:sz w:val="19"/>
          <w:szCs w:val="19"/>
          <w:lang w:val="en"/>
        </w:rPr>
      </w:pPr>
      <w:r w:rsidRPr="001A4553">
        <w:rPr>
          <w:rFonts w:ascii="Arial" w:eastAsia="Arial" w:hAnsi="Arial"/>
          <w:sz w:val="19"/>
          <w:szCs w:val="19"/>
          <w:lang w:val="en"/>
        </w:rPr>
        <w:t>“Many organizations reach a point where they get stuck and stagnate,” says Shea Kelly, CCR President and CEO, “My responsibility is to challenge my team to break through that and continue to grow.”</w:t>
      </w:r>
    </w:p>
    <w:p w14:paraId="059D7538" w14:textId="77777777" w:rsidR="001A4553" w:rsidRPr="001A4553" w:rsidRDefault="001A4553" w:rsidP="001A4553">
      <w:pPr>
        <w:spacing w:line="276" w:lineRule="auto"/>
        <w:rPr>
          <w:rFonts w:ascii="Arial" w:eastAsia="Arial" w:hAnsi="Arial"/>
          <w:sz w:val="19"/>
          <w:szCs w:val="19"/>
          <w:lang w:val="en"/>
        </w:rPr>
      </w:pPr>
      <w:r w:rsidRPr="001A4553">
        <w:rPr>
          <w:rFonts w:ascii="Arial" w:eastAsia="Arial" w:hAnsi="Arial"/>
          <w:sz w:val="19"/>
          <w:szCs w:val="19"/>
          <w:lang w:val="en"/>
        </w:rPr>
        <w:t xml:space="preserve"> </w:t>
      </w:r>
    </w:p>
    <w:p w14:paraId="04A68D82" w14:textId="77777777" w:rsidR="001A4553" w:rsidRPr="001A4553" w:rsidRDefault="001A4553" w:rsidP="001A4553">
      <w:pPr>
        <w:spacing w:line="276" w:lineRule="auto"/>
        <w:rPr>
          <w:rFonts w:ascii="Arial" w:eastAsia="Arial" w:hAnsi="Arial"/>
          <w:sz w:val="19"/>
          <w:szCs w:val="19"/>
          <w:lang w:val="en"/>
        </w:rPr>
      </w:pPr>
      <w:r w:rsidRPr="001A4553">
        <w:rPr>
          <w:rFonts w:ascii="Arial" w:eastAsia="Arial" w:hAnsi="Arial"/>
          <w:sz w:val="19"/>
          <w:szCs w:val="19"/>
          <w:lang w:val="en"/>
        </w:rPr>
        <w:t xml:space="preserve">The Inc. 5000 class of 2023 represents companies that have driven rapid revenue growth while navigating inflationary pressure, the rising costs of capital, and seemingly intractable hiring challenges. Among this year’s top 500 companies, the average median three-year revenue growth rate ticked up to an astonishing 2,238 percent. In all, this year’s Inc. 5000 companies have added 1,187,266 jobs to the economy over the past three years. </w:t>
      </w:r>
    </w:p>
    <w:p w14:paraId="048F757E" w14:textId="77777777" w:rsidR="001A4553" w:rsidRPr="001A4553" w:rsidRDefault="001A4553" w:rsidP="001A4553">
      <w:pPr>
        <w:spacing w:line="276" w:lineRule="auto"/>
        <w:rPr>
          <w:rFonts w:ascii="Arial" w:eastAsia="Arial" w:hAnsi="Arial"/>
          <w:sz w:val="19"/>
          <w:szCs w:val="19"/>
          <w:lang w:val="en"/>
        </w:rPr>
      </w:pPr>
      <w:r w:rsidRPr="001A4553">
        <w:rPr>
          <w:rFonts w:ascii="Arial" w:eastAsia="Arial" w:hAnsi="Arial"/>
          <w:sz w:val="19"/>
          <w:szCs w:val="19"/>
          <w:lang w:val="en"/>
        </w:rPr>
        <w:t xml:space="preserve"> </w:t>
      </w:r>
    </w:p>
    <w:p w14:paraId="0E9B1E45" w14:textId="77777777" w:rsidR="001A4553" w:rsidRPr="001A4553" w:rsidRDefault="001A4553" w:rsidP="001A4553">
      <w:pPr>
        <w:spacing w:line="276" w:lineRule="auto"/>
        <w:rPr>
          <w:rFonts w:ascii="Arial" w:eastAsia="Arial" w:hAnsi="Arial"/>
          <w:sz w:val="19"/>
          <w:szCs w:val="19"/>
          <w:lang w:val="en"/>
        </w:rPr>
      </w:pPr>
      <w:r w:rsidRPr="001A4553">
        <w:rPr>
          <w:rFonts w:ascii="Arial" w:eastAsia="Arial" w:hAnsi="Arial"/>
          <w:sz w:val="19"/>
          <w:szCs w:val="19"/>
          <w:lang w:val="en"/>
        </w:rPr>
        <w:t xml:space="preserve">For complete results of the Inc. 5000, including company profiles and an interactive database that can be sorted by industry, location, and other criteria, go to </w:t>
      </w:r>
      <w:hyperlink r:id="rId11">
        <w:r w:rsidRPr="001A4553">
          <w:rPr>
            <w:rStyle w:val="Hyperlink"/>
            <w:rFonts w:ascii="Arial" w:eastAsia="Arial" w:hAnsi="Arial"/>
            <w:sz w:val="19"/>
            <w:szCs w:val="19"/>
            <w:lang w:val="en"/>
          </w:rPr>
          <w:t>www.inc.com/inc5000</w:t>
        </w:r>
      </w:hyperlink>
      <w:r w:rsidRPr="001A4553">
        <w:rPr>
          <w:rFonts w:ascii="Arial" w:eastAsia="Arial" w:hAnsi="Arial"/>
          <w:sz w:val="19"/>
          <w:szCs w:val="19"/>
          <w:lang w:val="en"/>
        </w:rPr>
        <w:t xml:space="preserve">. </w:t>
      </w:r>
    </w:p>
    <w:p w14:paraId="6FE4F915" w14:textId="77777777" w:rsidR="001A4553" w:rsidRPr="001A4553" w:rsidRDefault="001A4553" w:rsidP="001A4553">
      <w:pPr>
        <w:spacing w:line="276" w:lineRule="auto"/>
        <w:rPr>
          <w:rFonts w:ascii="Arial" w:eastAsia="Arial" w:hAnsi="Arial"/>
          <w:sz w:val="19"/>
          <w:szCs w:val="19"/>
          <w:lang w:val="en"/>
        </w:rPr>
      </w:pPr>
      <w:r w:rsidRPr="001A4553">
        <w:rPr>
          <w:rFonts w:ascii="Arial" w:eastAsia="Arial" w:hAnsi="Arial"/>
          <w:sz w:val="19"/>
          <w:szCs w:val="19"/>
          <w:lang w:val="en"/>
        </w:rPr>
        <w:t xml:space="preserve"> </w:t>
      </w:r>
    </w:p>
    <w:p w14:paraId="3E34876D" w14:textId="77777777" w:rsidR="001A4553" w:rsidRPr="001A4553" w:rsidRDefault="001A4553" w:rsidP="001A4553">
      <w:pPr>
        <w:spacing w:line="276" w:lineRule="auto"/>
        <w:rPr>
          <w:rFonts w:ascii="Arial" w:eastAsia="Arial" w:hAnsi="Arial"/>
          <w:sz w:val="19"/>
          <w:szCs w:val="19"/>
          <w:lang w:val="en"/>
        </w:rPr>
      </w:pPr>
      <w:r w:rsidRPr="001A4553">
        <w:rPr>
          <w:rFonts w:ascii="Arial" w:eastAsia="Arial" w:hAnsi="Arial"/>
          <w:sz w:val="19"/>
          <w:szCs w:val="19"/>
          <w:lang w:val="en"/>
        </w:rPr>
        <w:t xml:space="preserve">“Running a business has only gotten harder since the end of the pandemic,” says Inc. editor-in-chief Scott </w:t>
      </w:r>
      <w:proofErr w:type="spellStart"/>
      <w:r w:rsidRPr="001A4553">
        <w:rPr>
          <w:rFonts w:ascii="Arial" w:eastAsia="Arial" w:hAnsi="Arial"/>
          <w:sz w:val="19"/>
          <w:szCs w:val="19"/>
          <w:lang w:val="en"/>
        </w:rPr>
        <w:t>Omelianuk</w:t>
      </w:r>
      <w:proofErr w:type="spellEnd"/>
      <w:r w:rsidRPr="001A4553">
        <w:rPr>
          <w:rFonts w:ascii="Arial" w:eastAsia="Arial" w:hAnsi="Arial"/>
          <w:sz w:val="19"/>
          <w:szCs w:val="19"/>
          <w:lang w:val="en"/>
        </w:rPr>
        <w:t xml:space="preserve">. “To make the Inc. 5000—with the fast growth that requires—is truly an accomplishment. Inc. is thrilled to honor the companies that are building our future.” </w:t>
      </w:r>
    </w:p>
    <w:p w14:paraId="3D6DBD2C" w14:textId="77777777" w:rsidR="001A4553" w:rsidRDefault="001A4553" w:rsidP="004E5E6B">
      <w:pPr>
        <w:spacing w:line="276" w:lineRule="auto"/>
        <w:rPr>
          <w:rFonts w:ascii="Arial" w:eastAsia="Arial" w:hAnsi="Arial"/>
          <w:sz w:val="19"/>
          <w:szCs w:val="19"/>
          <w:lang w:val="en"/>
        </w:rPr>
      </w:pPr>
    </w:p>
    <w:p w14:paraId="7F080F63" w14:textId="5F5EFB67" w:rsidR="004E5E6B" w:rsidRPr="004E5E6B" w:rsidRDefault="001A4553" w:rsidP="004E5E6B">
      <w:pPr>
        <w:spacing w:line="300" w:lineRule="auto"/>
        <w:rPr>
          <w:rFonts w:ascii="Arial" w:hAnsi="Arial"/>
          <w:b/>
          <w:bCs/>
          <w:color w:val="006CA5"/>
          <w:sz w:val="24"/>
          <w:szCs w:val="24"/>
        </w:rPr>
      </w:pPr>
      <w:r>
        <w:rPr>
          <w:rFonts w:ascii="Arial" w:hAnsi="Arial"/>
          <w:b/>
          <w:bCs/>
          <w:color w:val="006CA5"/>
          <w:sz w:val="24"/>
          <w:szCs w:val="24"/>
        </w:rPr>
        <w:t>Methodology</w:t>
      </w:r>
    </w:p>
    <w:p w14:paraId="3A41C177" w14:textId="77777777" w:rsidR="001A4553" w:rsidRDefault="001A4553" w:rsidP="001A4553">
      <w:pPr>
        <w:spacing w:line="276" w:lineRule="auto"/>
        <w:rPr>
          <w:rFonts w:ascii="Arial" w:eastAsia="Arial" w:hAnsi="Arial"/>
          <w:sz w:val="19"/>
          <w:szCs w:val="19"/>
          <w:lang w:val="en"/>
        </w:rPr>
      </w:pPr>
      <w:r w:rsidRPr="001A4553">
        <w:rPr>
          <w:rFonts w:ascii="Arial" w:eastAsia="Arial" w:hAnsi="Arial"/>
          <w:sz w:val="19"/>
          <w:szCs w:val="19"/>
          <w:lang w:val="en"/>
        </w:rPr>
        <w:t>Companies on the 2023 Inc. 5000 are ranked according to percentage revenue growth from 2019 to 2022. To qualify, companies must have been founded and generating revenue by March 31, 2019. They must be U.S.-based, privately held, for-profit, and independent—not subsidiaries or divisions of other companies—as of December 31, 2022. (Since then, some on the list may have gone public or been acquired.) The minimum revenue required for 2019 is $100,000; the minimum for 2022 is $2 million. As always,</w:t>
      </w:r>
      <w:r w:rsidRPr="001A4553">
        <w:rPr>
          <w:rFonts w:ascii="Arial" w:eastAsia="Arial" w:hAnsi="Arial"/>
          <w:i/>
          <w:sz w:val="19"/>
          <w:szCs w:val="19"/>
          <w:lang w:val="en"/>
        </w:rPr>
        <w:t xml:space="preserve"> </w:t>
      </w:r>
      <w:r w:rsidRPr="001A4553">
        <w:rPr>
          <w:rFonts w:ascii="Arial" w:eastAsia="Arial" w:hAnsi="Arial"/>
          <w:sz w:val="19"/>
          <w:szCs w:val="19"/>
          <w:lang w:val="en"/>
        </w:rPr>
        <w:t xml:space="preserve">Inc. reserves the right to decline applicants for subjective reasons. Growth rates used to determine company rankings were calculated </w:t>
      </w:r>
      <w:proofErr w:type="gramStart"/>
      <w:r w:rsidRPr="001A4553">
        <w:rPr>
          <w:rFonts w:ascii="Arial" w:eastAsia="Arial" w:hAnsi="Arial"/>
          <w:sz w:val="19"/>
          <w:szCs w:val="19"/>
          <w:lang w:val="en"/>
        </w:rPr>
        <w:t>to</w:t>
      </w:r>
      <w:proofErr w:type="gramEnd"/>
      <w:r w:rsidRPr="001A4553">
        <w:rPr>
          <w:rFonts w:ascii="Arial" w:eastAsia="Arial" w:hAnsi="Arial"/>
          <w:sz w:val="19"/>
          <w:szCs w:val="19"/>
          <w:lang w:val="en"/>
        </w:rPr>
        <w:t xml:space="preserve"> four decimal places. </w:t>
      </w:r>
    </w:p>
    <w:p w14:paraId="06DB60A5" w14:textId="77777777" w:rsidR="001A4553" w:rsidRDefault="001A4553" w:rsidP="001A4553">
      <w:pPr>
        <w:spacing w:line="276" w:lineRule="auto"/>
        <w:rPr>
          <w:rFonts w:ascii="Arial" w:eastAsia="Arial" w:hAnsi="Arial"/>
          <w:sz w:val="19"/>
          <w:szCs w:val="19"/>
          <w:lang w:val="en"/>
        </w:rPr>
      </w:pPr>
    </w:p>
    <w:p w14:paraId="56C07A07" w14:textId="77777777" w:rsidR="001A4553" w:rsidRDefault="001A4553" w:rsidP="001A4553">
      <w:pPr>
        <w:spacing w:line="276" w:lineRule="auto"/>
        <w:rPr>
          <w:rFonts w:ascii="Arial" w:eastAsia="Arial" w:hAnsi="Arial"/>
          <w:sz w:val="19"/>
          <w:szCs w:val="19"/>
          <w:lang w:val="en"/>
        </w:rPr>
      </w:pPr>
    </w:p>
    <w:p w14:paraId="3F74B722" w14:textId="77777777" w:rsidR="001A4553" w:rsidRDefault="001A4553" w:rsidP="001A4553">
      <w:pPr>
        <w:spacing w:line="276" w:lineRule="auto"/>
        <w:rPr>
          <w:rFonts w:ascii="Arial" w:eastAsia="Arial" w:hAnsi="Arial"/>
          <w:sz w:val="19"/>
          <w:szCs w:val="19"/>
          <w:lang w:val="en"/>
        </w:rPr>
      </w:pPr>
    </w:p>
    <w:p w14:paraId="410E0CC9" w14:textId="5F8C7C45" w:rsidR="001A4553" w:rsidRPr="004E5E6B" w:rsidRDefault="001A4553" w:rsidP="001A4553">
      <w:pPr>
        <w:spacing w:line="300" w:lineRule="auto"/>
        <w:rPr>
          <w:rFonts w:ascii="Arial" w:hAnsi="Arial"/>
          <w:b/>
          <w:bCs/>
          <w:color w:val="006CA5"/>
          <w:sz w:val="24"/>
          <w:szCs w:val="24"/>
        </w:rPr>
      </w:pPr>
      <w:r>
        <w:rPr>
          <w:rFonts w:ascii="Arial" w:hAnsi="Arial"/>
          <w:b/>
          <w:bCs/>
          <w:color w:val="006CA5"/>
          <w:sz w:val="24"/>
          <w:szCs w:val="24"/>
        </w:rPr>
        <w:lastRenderedPageBreak/>
        <w:t>About Inc.</w:t>
      </w:r>
    </w:p>
    <w:p w14:paraId="1053D71B" w14:textId="1597EFA7" w:rsidR="001A4553" w:rsidRDefault="001A4553" w:rsidP="001A4553">
      <w:pPr>
        <w:spacing w:line="276" w:lineRule="auto"/>
        <w:rPr>
          <w:rFonts w:ascii="Arial" w:eastAsia="Arial" w:hAnsi="Arial"/>
          <w:sz w:val="19"/>
          <w:szCs w:val="19"/>
          <w:lang w:val="en"/>
        </w:rPr>
      </w:pPr>
      <w:r w:rsidRPr="001A4553">
        <w:rPr>
          <w:rFonts w:ascii="Arial" w:eastAsia="Arial" w:hAnsi="Arial"/>
          <w:sz w:val="19"/>
          <w:szCs w:val="19"/>
          <w:lang w:val="en"/>
        </w:rPr>
        <w:t xml:space="preserve">Inc. Business Media is the leading multimedia brand for entrepreneurs. Through its journalism, Inc. aims to inform, educate, and elevate the profile of our community: the risk-takers, the innovators, and the ultra-driven go-getters who are creating our future. Inc.’s award-winning work reaches more than 50 million people across a variety of channels, including events, print, digital, video, podcasts, newsletters, and social media. Its proprietary Inc. 5000 list, produced every year since 1982, analyzes company data to rank the fastest-growing privately held businesses in the United States. The recognition that comes with inclusion on this and other prestigious Inc. lists, such as Female Founders and Power Partners, gives the founders of top businesses the opportunity to engage with an exclusive community of their peers, and credibility that helps them drive sales and recruit talent. For more information, visit </w:t>
      </w:r>
      <w:hyperlink r:id="rId12" w:history="1">
        <w:r w:rsidRPr="001A4553">
          <w:rPr>
            <w:rStyle w:val="Hyperlink"/>
            <w:rFonts w:ascii="Arial" w:eastAsia="Arial" w:hAnsi="Arial"/>
            <w:sz w:val="19"/>
            <w:szCs w:val="19"/>
            <w:lang w:val="en"/>
          </w:rPr>
          <w:t>www.inc.com</w:t>
        </w:r>
      </w:hyperlink>
      <w:r w:rsidRPr="001A4553">
        <w:rPr>
          <w:rFonts w:ascii="Arial" w:eastAsia="Arial" w:hAnsi="Arial"/>
          <w:sz w:val="19"/>
          <w:szCs w:val="19"/>
          <w:lang w:val="en"/>
        </w:rPr>
        <w:t xml:space="preserve">. </w:t>
      </w:r>
    </w:p>
    <w:p w14:paraId="4BFC8798" w14:textId="77777777" w:rsidR="001A4553" w:rsidRDefault="001A4553" w:rsidP="001A4553">
      <w:pPr>
        <w:spacing w:line="276" w:lineRule="auto"/>
        <w:rPr>
          <w:rFonts w:ascii="Arial" w:eastAsia="Arial" w:hAnsi="Arial"/>
          <w:sz w:val="19"/>
          <w:szCs w:val="19"/>
          <w:lang w:val="en"/>
        </w:rPr>
      </w:pPr>
    </w:p>
    <w:p w14:paraId="11565E74" w14:textId="39724A4E" w:rsidR="001A4553" w:rsidRPr="001A4553" w:rsidRDefault="001A4553" w:rsidP="001A4553">
      <w:pPr>
        <w:spacing w:line="276" w:lineRule="auto"/>
        <w:jc w:val="center"/>
        <w:rPr>
          <w:rFonts w:ascii="Arial" w:eastAsia="Arial" w:hAnsi="Arial"/>
          <w:b/>
          <w:bCs/>
          <w:sz w:val="19"/>
          <w:szCs w:val="19"/>
          <w:lang w:val="en"/>
        </w:rPr>
      </w:pPr>
      <w:r>
        <w:rPr>
          <w:noProof/>
        </w:rPr>
        <w:drawing>
          <wp:inline distT="114300" distB="114300" distL="114300" distR="114300" wp14:anchorId="709954B8" wp14:editId="45541480">
            <wp:extent cx="2311400" cy="825500"/>
            <wp:effectExtent l="0" t="0" r="0" b="0"/>
            <wp:docPr id="2" name="image1.jpg" descr="A black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jpg" descr="A black and white logo&#10;&#10;Description automatically generated"/>
                    <pic:cNvPicPr preferRelativeResize="0"/>
                  </pic:nvPicPr>
                  <pic:blipFill>
                    <a:blip r:embed="rId13"/>
                    <a:srcRect/>
                    <a:stretch>
                      <a:fillRect/>
                    </a:stretch>
                  </pic:blipFill>
                  <pic:spPr>
                    <a:xfrm>
                      <a:off x="0" y="0"/>
                      <a:ext cx="2311400" cy="825500"/>
                    </a:xfrm>
                    <a:prstGeom prst="rect">
                      <a:avLst/>
                    </a:prstGeom>
                    <a:ln/>
                  </pic:spPr>
                </pic:pic>
              </a:graphicData>
            </a:graphic>
          </wp:inline>
        </w:drawing>
      </w:r>
    </w:p>
    <w:p w14:paraId="7BF6AB14" w14:textId="77777777" w:rsidR="001A4553" w:rsidRPr="001A4553" w:rsidRDefault="001A4553" w:rsidP="001A4553">
      <w:pPr>
        <w:spacing w:line="276" w:lineRule="auto"/>
        <w:rPr>
          <w:rFonts w:ascii="Arial" w:eastAsia="Arial" w:hAnsi="Arial"/>
          <w:sz w:val="19"/>
          <w:szCs w:val="19"/>
          <w:lang w:val="en"/>
        </w:rPr>
      </w:pPr>
    </w:p>
    <w:p w14:paraId="7E90BBDA" w14:textId="77777777" w:rsidR="004E5E6B" w:rsidRPr="004E5E6B" w:rsidRDefault="004E5E6B" w:rsidP="004E5E6B">
      <w:pPr>
        <w:spacing w:line="276" w:lineRule="auto"/>
        <w:rPr>
          <w:rFonts w:ascii="Arial" w:eastAsia="Arial" w:hAnsi="Arial"/>
          <w:sz w:val="19"/>
          <w:szCs w:val="19"/>
          <w:lang w:val="en"/>
        </w:rPr>
      </w:pPr>
    </w:p>
    <w:p w14:paraId="04FF584E" w14:textId="77777777" w:rsidR="00851257" w:rsidRPr="00236F7A" w:rsidRDefault="00851257" w:rsidP="00851257">
      <w:pPr>
        <w:spacing w:line="300" w:lineRule="auto"/>
        <w:rPr>
          <w:rFonts w:ascii="Arial" w:hAnsi="Arial"/>
          <w:b/>
          <w:bCs/>
          <w:color w:val="006CA5"/>
          <w:sz w:val="24"/>
          <w:szCs w:val="24"/>
        </w:rPr>
      </w:pPr>
      <w:r w:rsidRPr="00236F7A">
        <w:rPr>
          <w:rFonts w:ascii="Arial" w:hAnsi="Arial"/>
          <w:b/>
          <w:bCs/>
          <w:color w:val="006CA5"/>
          <w:sz w:val="24"/>
          <w:szCs w:val="24"/>
        </w:rPr>
        <w:t>About CCR</w:t>
      </w:r>
    </w:p>
    <w:p w14:paraId="60816A6E" w14:textId="77777777" w:rsidR="001A4553" w:rsidRPr="001A4553" w:rsidRDefault="001A4553" w:rsidP="001A4553">
      <w:pPr>
        <w:spacing w:line="300" w:lineRule="auto"/>
        <w:rPr>
          <w:rFonts w:ascii="Arial" w:hAnsi="Arial"/>
          <w:sz w:val="19"/>
          <w:szCs w:val="19"/>
          <w:lang w:val="en"/>
        </w:rPr>
      </w:pPr>
      <w:r w:rsidRPr="001A4553">
        <w:rPr>
          <w:rFonts w:ascii="Arial" w:hAnsi="Arial"/>
          <w:sz w:val="19"/>
          <w:szCs w:val="19"/>
          <w:lang w:val="en"/>
        </w:rPr>
        <w:t>CCR (Circle Computer Resources) is a Cedar Rapids-based technology infrastructure and services provider. Made of five distinct but collaborative divisions—BeyondReach, ConstructEdge, Orbit Farm Technologies, Sandwire, and CCR Media—we bring value to businesses all over the world by:</w:t>
      </w:r>
    </w:p>
    <w:p w14:paraId="5FDCF10D" w14:textId="77777777" w:rsidR="001A4553" w:rsidRPr="001A4553" w:rsidRDefault="001A4553" w:rsidP="001A4553">
      <w:pPr>
        <w:spacing w:line="300" w:lineRule="auto"/>
        <w:ind w:firstLine="720"/>
        <w:rPr>
          <w:rFonts w:ascii="Arial" w:hAnsi="Arial"/>
          <w:sz w:val="19"/>
          <w:szCs w:val="19"/>
          <w:lang w:val="en"/>
        </w:rPr>
      </w:pPr>
      <w:r w:rsidRPr="001A4553">
        <w:rPr>
          <w:rFonts w:ascii="Arial" w:hAnsi="Arial"/>
          <w:sz w:val="19"/>
          <w:szCs w:val="19"/>
          <w:lang w:val="en"/>
        </w:rPr>
        <w:t>(1) Delivering on our promises,</w:t>
      </w:r>
    </w:p>
    <w:p w14:paraId="3A185990" w14:textId="77777777" w:rsidR="001A4553" w:rsidRPr="001A4553" w:rsidRDefault="001A4553" w:rsidP="001A4553">
      <w:pPr>
        <w:spacing w:line="300" w:lineRule="auto"/>
        <w:ind w:firstLine="720"/>
        <w:rPr>
          <w:rFonts w:ascii="Arial" w:hAnsi="Arial"/>
          <w:sz w:val="19"/>
          <w:szCs w:val="19"/>
          <w:lang w:val="en"/>
        </w:rPr>
      </w:pPr>
      <w:r w:rsidRPr="001A4553">
        <w:rPr>
          <w:rFonts w:ascii="Arial" w:hAnsi="Arial"/>
          <w:sz w:val="19"/>
          <w:szCs w:val="19"/>
          <w:lang w:val="en"/>
        </w:rPr>
        <w:t>(2) Delivering exceptional experiences,</w:t>
      </w:r>
    </w:p>
    <w:p w14:paraId="5330BAFC" w14:textId="77777777" w:rsidR="001A4553" w:rsidRPr="001A4553" w:rsidRDefault="001A4553" w:rsidP="001A4553">
      <w:pPr>
        <w:spacing w:line="300" w:lineRule="auto"/>
        <w:ind w:firstLine="720"/>
        <w:rPr>
          <w:rFonts w:ascii="Arial" w:hAnsi="Arial"/>
          <w:sz w:val="19"/>
          <w:szCs w:val="19"/>
          <w:lang w:val="en"/>
        </w:rPr>
      </w:pPr>
      <w:r w:rsidRPr="001A4553">
        <w:rPr>
          <w:rFonts w:ascii="Arial" w:hAnsi="Arial"/>
          <w:sz w:val="19"/>
          <w:szCs w:val="19"/>
          <w:lang w:val="en"/>
        </w:rPr>
        <w:t>(3) Delivering target financials,</w:t>
      </w:r>
    </w:p>
    <w:p w14:paraId="0F822EF1" w14:textId="77777777" w:rsidR="001A4553" w:rsidRDefault="001A4553" w:rsidP="001A4553">
      <w:pPr>
        <w:spacing w:line="300" w:lineRule="auto"/>
        <w:ind w:firstLine="720"/>
        <w:rPr>
          <w:rFonts w:ascii="Arial" w:hAnsi="Arial"/>
          <w:sz w:val="19"/>
          <w:szCs w:val="19"/>
          <w:lang w:val="en"/>
        </w:rPr>
      </w:pPr>
      <w:r w:rsidRPr="001A4553">
        <w:rPr>
          <w:rFonts w:ascii="Arial" w:hAnsi="Arial"/>
          <w:sz w:val="19"/>
          <w:szCs w:val="19"/>
          <w:lang w:val="en"/>
        </w:rPr>
        <w:t>(4) Delivering more value.</w:t>
      </w:r>
    </w:p>
    <w:p w14:paraId="54D0AF74" w14:textId="77777777" w:rsidR="001A4553" w:rsidRPr="001A4553" w:rsidRDefault="001A4553" w:rsidP="001A4553">
      <w:pPr>
        <w:spacing w:line="300" w:lineRule="auto"/>
        <w:rPr>
          <w:rFonts w:ascii="Arial" w:hAnsi="Arial"/>
          <w:sz w:val="19"/>
          <w:szCs w:val="19"/>
          <w:lang w:val="en"/>
        </w:rPr>
      </w:pPr>
    </w:p>
    <w:p w14:paraId="104F7B6A" w14:textId="2ABEA9E3" w:rsidR="001A4553" w:rsidRPr="001A4553" w:rsidRDefault="001A4553" w:rsidP="001A4553">
      <w:pPr>
        <w:spacing w:line="300" w:lineRule="auto"/>
        <w:rPr>
          <w:rFonts w:ascii="Arial" w:hAnsi="Arial"/>
          <w:sz w:val="19"/>
          <w:szCs w:val="19"/>
          <w:lang w:val="en"/>
        </w:rPr>
      </w:pPr>
      <w:r w:rsidRPr="001A4553">
        <w:rPr>
          <w:rFonts w:ascii="Arial" w:hAnsi="Arial"/>
          <w:sz w:val="19"/>
          <w:szCs w:val="19"/>
          <w:lang w:val="en"/>
        </w:rPr>
        <w:t xml:space="preserve">At the end of the day, we deliver. Our clients know they can trust CCR’s services to keep their businesses on track. Everything we do— from the breadth of services we offer to the quality of our work—is the direct result of who we are as a company. Our relentless pursuit of knowledge, adaptability, refinement, and resilience leads us to find foolproof, scalable solutions. This commitment translates to consistently exceeding expectations for our clients across 23+ countries. </w:t>
      </w:r>
    </w:p>
    <w:p w14:paraId="2B2DE0BA" w14:textId="77777777" w:rsidR="00851257" w:rsidRPr="00236F7A" w:rsidRDefault="00851257" w:rsidP="00851257">
      <w:pPr>
        <w:spacing w:line="300" w:lineRule="auto"/>
        <w:rPr>
          <w:rFonts w:ascii="Arial" w:hAnsi="Arial"/>
          <w:sz w:val="19"/>
          <w:szCs w:val="19"/>
        </w:rPr>
      </w:pPr>
      <w:r w:rsidRPr="00236F7A">
        <w:rPr>
          <w:rFonts w:ascii="Arial" w:hAnsi="Arial"/>
          <w:sz w:val="19"/>
          <w:szCs w:val="19"/>
        </w:rPr>
        <w:t> </w:t>
      </w:r>
    </w:p>
    <w:p w14:paraId="1A130375" w14:textId="31DC82EF" w:rsidR="00851257" w:rsidRPr="00236F7A" w:rsidRDefault="00851257" w:rsidP="00851257">
      <w:pPr>
        <w:spacing w:line="300" w:lineRule="auto"/>
        <w:rPr>
          <w:rFonts w:ascii="Arial" w:hAnsi="Arial"/>
          <w:sz w:val="19"/>
          <w:szCs w:val="19"/>
        </w:rPr>
      </w:pPr>
      <w:r w:rsidRPr="00236F7A">
        <w:rPr>
          <w:rFonts w:ascii="Arial" w:hAnsi="Arial"/>
          <w:sz w:val="19"/>
          <w:szCs w:val="19"/>
        </w:rPr>
        <w:t xml:space="preserve">To learn more, visit </w:t>
      </w:r>
      <w:hyperlink r:id="rId14" w:history="1">
        <w:r w:rsidRPr="00546EFE">
          <w:rPr>
            <w:rStyle w:val="Hyperlink"/>
            <w:rFonts w:ascii="Arial" w:hAnsi="Arial"/>
            <w:sz w:val="19"/>
            <w:szCs w:val="19"/>
          </w:rPr>
          <w:t>ccr.net</w:t>
        </w:r>
      </w:hyperlink>
      <w:r w:rsidRPr="00236F7A">
        <w:rPr>
          <w:rFonts w:ascii="Arial" w:hAnsi="Arial"/>
          <w:sz w:val="19"/>
          <w:szCs w:val="19"/>
        </w:rPr>
        <w:t xml:space="preserve"> and join the community on </w:t>
      </w:r>
      <w:hyperlink r:id="rId15" w:tgtFrame="_blank" w:history="1">
        <w:r w:rsidRPr="00236F7A">
          <w:rPr>
            <w:rFonts w:ascii="Arial" w:hAnsi="Arial"/>
            <w:sz w:val="19"/>
            <w:szCs w:val="19"/>
            <w:u w:val="single"/>
          </w:rPr>
          <w:t>Facebook</w:t>
        </w:r>
      </w:hyperlink>
      <w:r w:rsidRPr="00236F7A">
        <w:rPr>
          <w:rFonts w:ascii="Arial" w:hAnsi="Arial"/>
          <w:sz w:val="19"/>
          <w:szCs w:val="19"/>
        </w:rPr>
        <w:t xml:space="preserve">, </w:t>
      </w:r>
      <w:hyperlink r:id="rId16" w:tgtFrame="_blank" w:history="1">
        <w:r w:rsidRPr="00236F7A">
          <w:rPr>
            <w:rFonts w:ascii="Arial" w:hAnsi="Arial"/>
            <w:sz w:val="19"/>
            <w:szCs w:val="19"/>
            <w:u w:val="single"/>
          </w:rPr>
          <w:t>LinkedIn</w:t>
        </w:r>
      </w:hyperlink>
      <w:r w:rsidRPr="00236F7A">
        <w:rPr>
          <w:rFonts w:ascii="Arial" w:hAnsi="Arial"/>
          <w:sz w:val="19"/>
          <w:szCs w:val="19"/>
        </w:rPr>
        <w:t xml:space="preserve">, and </w:t>
      </w:r>
      <w:hyperlink r:id="rId17" w:tgtFrame="_blank" w:history="1">
        <w:r w:rsidRPr="00236F7A">
          <w:rPr>
            <w:rFonts w:ascii="Arial" w:hAnsi="Arial"/>
            <w:sz w:val="19"/>
            <w:szCs w:val="19"/>
            <w:u w:val="single"/>
          </w:rPr>
          <w:t>Instagram</w:t>
        </w:r>
      </w:hyperlink>
      <w:r w:rsidRPr="00236F7A">
        <w:rPr>
          <w:rFonts w:ascii="Arial" w:hAnsi="Arial"/>
          <w:sz w:val="19"/>
          <w:szCs w:val="19"/>
        </w:rPr>
        <w:t>.</w:t>
      </w:r>
    </w:p>
    <w:p w14:paraId="667868B5" w14:textId="77777777" w:rsidR="00851257" w:rsidRPr="00236F7A" w:rsidRDefault="00851257" w:rsidP="00851257">
      <w:pPr>
        <w:spacing w:line="300" w:lineRule="auto"/>
        <w:rPr>
          <w:rFonts w:ascii="Arial" w:hAnsi="Arial"/>
          <w:sz w:val="19"/>
          <w:szCs w:val="19"/>
        </w:rPr>
      </w:pPr>
      <w:r w:rsidRPr="00236F7A">
        <w:rPr>
          <w:rFonts w:ascii="Arial" w:hAnsi="Arial"/>
          <w:sz w:val="19"/>
          <w:szCs w:val="19"/>
        </w:rPr>
        <w:t> </w:t>
      </w:r>
    </w:p>
    <w:p w14:paraId="2D299835" w14:textId="0FBF79A2" w:rsidR="00010D70" w:rsidRPr="00236F7A" w:rsidRDefault="00851257" w:rsidP="004E5E6B">
      <w:pPr>
        <w:spacing w:line="300" w:lineRule="auto"/>
        <w:rPr>
          <w:rFonts w:ascii="Arial" w:hAnsi="Arial"/>
          <w:sz w:val="19"/>
          <w:szCs w:val="19"/>
        </w:rPr>
      </w:pPr>
      <w:r w:rsidRPr="00236F7A">
        <w:rPr>
          <w:rFonts w:ascii="Arial" w:hAnsi="Arial"/>
          <w:b/>
          <w:bCs/>
          <w:sz w:val="19"/>
          <w:szCs w:val="19"/>
        </w:rPr>
        <w:t>Media Contact:</w:t>
      </w:r>
      <w:r w:rsidRPr="00236F7A">
        <w:rPr>
          <w:rFonts w:ascii="Arial" w:hAnsi="Arial"/>
          <w:sz w:val="19"/>
          <w:szCs w:val="19"/>
        </w:rPr>
        <w:t xml:space="preserve"> </w:t>
      </w:r>
      <w:r w:rsidR="001A4553">
        <w:rPr>
          <w:rFonts w:ascii="Arial" w:hAnsi="Arial"/>
          <w:sz w:val="19"/>
          <w:szCs w:val="19"/>
        </w:rPr>
        <w:t>Haley Weideman</w:t>
      </w:r>
      <w:r w:rsidRPr="00236F7A">
        <w:rPr>
          <w:rFonts w:ascii="Arial" w:hAnsi="Arial"/>
          <w:sz w:val="19"/>
          <w:szCs w:val="19"/>
        </w:rPr>
        <w:t xml:space="preserve"> | </w:t>
      </w:r>
      <w:hyperlink r:id="rId18" w:history="1">
        <w:r w:rsidR="001A4553" w:rsidRPr="00407E10">
          <w:rPr>
            <w:rStyle w:val="Hyperlink"/>
            <w:rFonts w:ascii="Arial" w:hAnsi="Arial"/>
            <w:sz w:val="19"/>
            <w:szCs w:val="19"/>
          </w:rPr>
          <w:t>haley.weideman@ccr.net</w:t>
        </w:r>
      </w:hyperlink>
      <w:r w:rsidR="001A4553">
        <w:rPr>
          <w:rStyle w:val="Hyperlink"/>
          <w:rFonts w:ascii="Arial" w:hAnsi="Arial"/>
          <w:sz w:val="19"/>
          <w:szCs w:val="19"/>
        </w:rPr>
        <w:t xml:space="preserve"> </w:t>
      </w:r>
    </w:p>
    <w:sectPr w:rsidR="00010D70" w:rsidRPr="00236F7A" w:rsidSect="009B5486">
      <w:headerReference w:type="default" r:id="rId19"/>
      <w:footerReference w:type="default" r:id="rId20"/>
      <w:headerReference w:type="first" r:id="rId21"/>
      <w:footerReference w:type="first" r:id="rId22"/>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E7E33" w14:textId="77777777" w:rsidR="002C1812" w:rsidRDefault="002C1812" w:rsidP="003F038D">
      <w:r>
        <w:separator/>
      </w:r>
    </w:p>
  </w:endnote>
  <w:endnote w:type="continuationSeparator" w:id="0">
    <w:p w14:paraId="65C3D7FF" w14:textId="77777777" w:rsidR="002C1812" w:rsidRDefault="002C1812" w:rsidP="003F0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Lato Black">
    <w:altName w:val="Segoe UI"/>
    <w:panose1 w:val="020F0A02020204030203"/>
    <w:charset w:val="00"/>
    <w:family w:val="swiss"/>
    <w:pitch w:val="variable"/>
    <w:sig w:usb0="A00002AF" w:usb1="4000604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E331" w14:textId="77777777" w:rsidR="001F37F3" w:rsidRDefault="001F37F3" w:rsidP="001F37F3">
    <w:pPr>
      <w:pStyle w:val="Footer"/>
      <w:tabs>
        <w:tab w:val="clear" w:pos="4680"/>
        <w:tab w:val="clear" w:pos="9360"/>
        <w:tab w:val="left" w:pos="5904"/>
      </w:tabs>
    </w:pPr>
    <w:r>
      <w:rPr>
        <w:noProof/>
      </w:rPr>
      <mc:AlternateContent>
        <mc:Choice Requires="wps">
          <w:drawing>
            <wp:anchor distT="0" distB="0" distL="114300" distR="114300" simplePos="0" relativeHeight="251663360" behindDoc="0" locked="0" layoutInCell="1" allowOverlap="1" wp14:anchorId="25635A8E" wp14:editId="6F95D119">
              <wp:simplePos x="0" y="0"/>
              <wp:positionH relativeFrom="column">
                <wp:posOffset>15240</wp:posOffset>
              </wp:positionH>
              <wp:positionV relativeFrom="paragraph">
                <wp:posOffset>130810</wp:posOffset>
              </wp:positionV>
              <wp:extent cx="64008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54555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C7BB4AD" id="Straight Connector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0.3pt" to="505.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" strokecolor="#545555" strokeweight=".5pt">
              <v:stroke joinstyle="miter"/>
            </v:line>
          </w:pict>
        </mc:Fallback>
      </mc:AlternateContent>
    </w:r>
    <w:r w:rsidRPr="00EF317B">
      <w:tab/>
    </w:r>
  </w:p>
  <w:p w14:paraId="37AAB1B5" w14:textId="77777777" w:rsidR="001F37F3" w:rsidRDefault="001F37F3" w:rsidP="001F37F3">
    <w:pPr>
      <w:spacing w:line="300" w:lineRule="auto"/>
    </w:pP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495"/>
    </w:tblGrid>
    <w:tr w:rsidR="001F37F3" w14:paraId="36002483" w14:textId="77777777" w:rsidTr="001F37F3">
      <w:tc>
        <w:tcPr>
          <w:tcW w:w="4675" w:type="dxa"/>
        </w:tcPr>
        <w:p w14:paraId="2A703D9A" w14:textId="77777777" w:rsidR="001F37F3" w:rsidRPr="008472F1" w:rsidRDefault="001F37F3" w:rsidP="001F37F3">
          <w:pPr>
            <w:spacing w:line="300" w:lineRule="auto"/>
          </w:pPr>
          <w:r w:rsidRPr="008472F1">
            <w:t>www.ccr.net | 319.362.2384</w:t>
          </w:r>
        </w:p>
        <w:p w14:paraId="2EF81669" w14:textId="77777777" w:rsidR="001F37F3" w:rsidRPr="008472F1" w:rsidRDefault="001F37F3" w:rsidP="001F37F3">
          <w:pPr>
            <w:spacing w:line="300" w:lineRule="auto"/>
          </w:pPr>
          <w:r w:rsidRPr="008472F1">
            <w:t>845 Capital Drive SW Cedar Rapids, IA 52404</w:t>
          </w:r>
        </w:p>
        <w:p w14:paraId="7E808F56" w14:textId="0BA82771" w:rsidR="001F37F3" w:rsidRDefault="001F37F3" w:rsidP="001F37F3">
          <w:pPr>
            <w:spacing w:line="300" w:lineRule="auto"/>
          </w:pPr>
          <w:r w:rsidRPr="008472F1">
            <w:rPr>
              <w:shd w:val="clear" w:color="auto" w:fill="FFFFFF"/>
            </w:rPr>
            <w:t xml:space="preserve">© </w:t>
          </w:r>
          <w:r w:rsidRPr="008472F1">
            <w:t>20</w:t>
          </w:r>
          <w:r w:rsidR="00E639F5">
            <w:t>2</w:t>
          </w:r>
          <w:r w:rsidR="004E5E6B">
            <w:t>3</w:t>
          </w:r>
          <w:r w:rsidRPr="008472F1">
            <w:t xml:space="preserve"> CCR, Inc. All Rights Reserved.</w:t>
          </w:r>
        </w:p>
      </w:tc>
      <w:tc>
        <w:tcPr>
          <w:tcW w:w="5495" w:type="dxa"/>
          <w:vAlign w:val="bottom"/>
        </w:tcPr>
        <w:p w14:paraId="2507C43D" w14:textId="7EA31B22" w:rsidR="001F37F3" w:rsidRDefault="001F37F3" w:rsidP="001F37F3">
          <w:pPr>
            <w:ind w:left="1440"/>
            <w:jc w:val="right"/>
          </w:pPr>
          <w:r>
            <w:rPr>
              <w:noProof/>
            </w:rPr>
            <w:drawing>
              <wp:inline distT="0" distB="0" distL="0" distR="0" wp14:anchorId="5254F304" wp14:editId="785339F3">
                <wp:extent cx="1517904" cy="429768"/>
                <wp:effectExtent l="0" t="0" r="635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R horizontal_full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7904" cy="429768"/>
                        </a:xfrm>
                        <a:prstGeom prst="rect">
                          <a:avLst/>
                        </a:prstGeom>
                      </pic:spPr>
                    </pic:pic>
                  </a:graphicData>
                </a:graphic>
              </wp:inline>
            </w:drawing>
          </w:r>
        </w:p>
      </w:tc>
    </w:tr>
  </w:tbl>
  <w:p w14:paraId="7D9AC83E" w14:textId="4E6A1BD7" w:rsidR="003F173D" w:rsidRPr="00D229BB" w:rsidRDefault="003F173D" w:rsidP="00D229BB">
    <w:pPr>
      <w:pStyle w:val="Footer"/>
      <w:tabs>
        <w:tab w:val="clear" w:pos="4680"/>
        <w:tab w:val="clear" w:pos="9360"/>
        <w:tab w:val="left" w:pos="590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3C2A8" w14:textId="6C09380B" w:rsidR="00E951E9" w:rsidRDefault="00B44BA3" w:rsidP="008472F1">
    <w:pPr>
      <w:pStyle w:val="Footer"/>
      <w:tabs>
        <w:tab w:val="clear" w:pos="4680"/>
        <w:tab w:val="clear" w:pos="9360"/>
        <w:tab w:val="left" w:pos="5904"/>
      </w:tabs>
    </w:pPr>
    <w:r w:rsidRPr="00720E5F">
      <w:rPr>
        <w:noProof/>
      </w:rPr>
      <mc:AlternateContent>
        <mc:Choice Requires="wps">
          <w:drawing>
            <wp:anchor distT="0" distB="0" distL="114300" distR="114300" simplePos="0" relativeHeight="251661312" behindDoc="0" locked="0" layoutInCell="1" allowOverlap="1" wp14:anchorId="4193CE78" wp14:editId="5E649926">
              <wp:simplePos x="0" y="0"/>
              <wp:positionH relativeFrom="column">
                <wp:posOffset>15240</wp:posOffset>
              </wp:positionH>
              <wp:positionV relativeFrom="paragraph">
                <wp:posOffset>130810</wp:posOffset>
              </wp:positionV>
              <wp:extent cx="64008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54555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1C84F12"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0.3pt" to="505.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" strokecolor="#545555" strokeweight=".5pt">
              <v:stroke joinstyle="miter"/>
            </v:line>
          </w:pict>
        </mc:Fallback>
      </mc:AlternateContent>
    </w:r>
    <w:r w:rsidRPr="00EF317B">
      <w:tab/>
    </w:r>
  </w:p>
  <w:p w14:paraId="7D9D0C17" w14:textId="77777777" w:rsidR="008472F1" w:rsidRDefault="008472F1" w:rsidP="008472F1">
    <w:pPr>
      <w:spacing w:line="30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F37F3" w14:paraId="1D7390E3" w14:textId="77777777" w:rsidTr="00614A81">
      <w:tc>
        <w:tcPr>
          <w:tcW w:w="4675" w:type="dxa"/>
        </w:tcPr>
        <w:p w14:paraId="08E409EC" w14:textId="77777777" w:rsidR="001F37F3" w:rsidRPr="008472F1" w:rsidRDefault="001F37F3" w:rsidP="001F37F3">
          <w:pPr>
            <w:spacing w:line="300" w:lineRule="auto"/>
          </w:pPr>
          <w:r w:rsidRPr="008472F1">
            <w:t>www.ccr.net | 319.362.2384</w:t>
          </w:r>
        </w:p>
        <w:p w14:paraId="2F5D46C7" w14:textId="77777777" w:rsidR="001F37F3" w:rsidRPr="008472F1" w:rsidRDefault="001F37F3" w:rsidP="001F37F3">
          <w:pPr>
            <w:spacing w:line="300" w:lineRule="auto"/>
          </w:pPr>
          <w:r w:rsidRPr="008472F1">
            <w:t>845 Capital Drive SW Cedar Rapids, IA 52404</w:t>
          </w:r>
        </w:p>
        <w:p w14:paraId="287101EF" w14:textId="433F2213" w:rsidR="001F37F3" w:rsidRDefault="001F37F3" w:rsidP="001F37F3">
          <w:pPr>
            <w:spacing w:line="300" w:lineRule="auto"/>
          </w:pPr>
          <w:r w:rsidRPr="008472F1">
            <w:rPr>
              <w:shd w:val="clear" w:color="auto" w:fill="FFFFFF"/>
            </w:rPr>
            <w:t xml:space="preserve">© </w:t>
          </w:r>
          <w:r w:rsidRPr="008472F1">
            <w:t>20</w:t>
          </w:r>
          <w:r w:rsidR="00E639F5">
            <w:t>2</w:t>
          </w:r>
          <w:r w:rsidR="00B56165">
            <w:t>3</w:t>
          </w:r>
          <w:r w:rsidRPr="008472F1">
            <w:t xml:space="preserve"> CCR, Inc. All Rights Reserved.</w:t>
          </w:r>
        </w:p>
      </w:tc>
      <w:tc>
        <w:tcPr>
          <w:tcW w:w="4675" w:type="dxa"/>
          <w:vAlign w:val="bottom"/>
        </w:tcPr>
        <w:p w14:paraId="1263E5CC" w14:textId="6957B3B3" w:rsidR="001F37F3" w:rsidRDefault="001F37F3" w:rsidP="001F37F3">
          <w:pPr>
            <w:jc w:val="right"/>
          </w:pPr>
        </w:p>
      </w:tc>
    </w:tr>
  </w:tbl>
  <w:p w14:paraId="2B5BE5E7" w14:textId="4E21FC97" w:rsidR="00B44BA3" w:rsidRPr="008472F1" w:rsidRDefault="00B44BA3" w:rsidP="001F37F3">
    <w:pPr>
      <w:spacing w:line="30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495C3" w14:textId="77777777" w:rsidR="002C1812" w:rsidRDefault="002C1812" w:rsidP="003F038D">
      <w:r>
        <w:separator/>
      </w:r>
    </w:p>
  </w:footnote>
  <w:footnote w:type="continuationSeparator" w:id="0">
    <w:p w14:paraId="55484BC1" w14:textId="77777777" w:rsidR="002C1812" w:rsidRDefault="002C1812" w:rsidP="003F0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AB716" w14:textId="77777777" w:rsidR="003F173D" w:rsidRPr="006C4604" w:rsidRDefault="003F173D" w:rsidP="006C4604">
    <w:pPr>
      <w:pStyle w:val="Header"/>
    </w:pPr>
    <w:r w:rsidRPr="006C4604">
      <w:tab/>
    </w:r>
    <w:r w:rsidRPr="006C4604">
      <w:tab/>
    </w:r>
  </w:p>
  <w:p w14:paraId="3EFEA03B" w14:textId="77777777" w:rsidR="003F173D" w:rsidRDefault="003F173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63AF8" w14:textId="5EE8BC72" w:rsidR="00514401" w:rsidRDefault="00A66321" w:rsidP="00DC698B">
    <w:pPr>
      <w:pStyle w:val="Header"/>
      <w:jc w:val="right"/>
    </w:pPr>
    <w:r>
      <w:rPr>
        <w:noProof/>
      </w:rPr>
      <w:drawing>
        <wp:inline distT="0" distB="0" distL="0" distR="0" wp14:anchorId="14B1F2BE" wp14:editId="0F5940B4">
          <wp:extent cx="1513364" cy="4286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R horizontal_full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6761" cy="460742"/>
                  </a:xfrm>
                  <a:prstGeom prst="rect">
                    <a:avLst/>
                  </a:prstGeom>
                </pic:spPr>
              </pic:pic>
            </a:graphicData>
          </a:graphic>
        </wp:inline>
      </w:drawing>
    </w:r>
  </w:p>
  <w:p w14:paraId="75B10F1D" w14:textId="77777777" w:rsidR="00514401" w:rsidRDefault="005144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B0125"/>
    <w:multiLevelType w:val="hybridMultilevel"/>
    <w:tmpl w:val="864A3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7398D"/>
    <w:multiLevelType w:val="hybridMultilevel"/>
    <w:tmpl w:val="3A2C0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AC831C9"/>
    <w:multiLevelType w:val="hybridMultilevel"/>
    <w:tmpl w:val="D9E816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063C5D"/>
    <w:multiLevelType w:val="hybridMultilevel"/>
    <w:tmpl w:val="F168BE92"/>
    <w:lvl w:ilvl="0" w:tplc="59B00922">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22374F62"/>
    <w:multiLevelType w:val="hybridMultilevel"/>
    <w:tmpl w:val="E51E3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C3E5C"/>
    <w:multiLevelType w:val="hybridMultilevel"/>
    <w:tmpl w:val="384293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3B71CD"/>
    <w:multiLevelType w:val="hybridMultilevel"/>
    <w:tmpl w:val="4164F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44900C3"/>
    <w:multiLevelType w:val="multilevel"/>
    <w:tmpl w:val="FDA42AB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BDF7E7B"/>
    <w:multiLevelType w:val="multilevel"/>
    <w:tmpl w:val="3126CC5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5EA95111"/>
    <w:multiLevelType w:val="multilevel"/>
    <w:tmpl w:val="64B27CA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75807E45"/>
    <w:multiLevelType w:val="multilevel"/>
    <w:tmpl w:val="C02CF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B2F1C6F"/>
    <w:multiLevelType w:val="hybridMultilevel"/>
    <w:tmpl w:val="1A1E7A80"/>
    <w:lvl w:ilvl="0" w:tplc="F1749678">
      <w:start w:val="1"/>
      <w:numFmt w:val="bullet"/>
      <w:lvlText w:val="•"/>
      <w:lvlJc w:val="left"/>
      <w:pPr>
        <w:tabs>
          <w:tab w:val="num" w:pos="720"/>
        </w:tabs>
        <w:ind w:left="720" w:hanging="360"/>
      </w:pPr>
      <w:rPr>
        <w:rFonts w:ascii="Times New Roman" w:hAnsi="Times New Roman" w:hint="default"/>
      </w:rPr>
    </w:lvl>
    <w:lvl w:ilvl="1" w:tplc="F432D2C2" w:tentative="1">
      <w:start w:val="1"/>
      <w:numFmt w:val="bullet"/>
      <w:lvlText w:val="•"/>
      <w:lvlJc w:val="left"/>
      <w:pPr>
        <w:tabs>
          <w:tab w:val="num" w:pos="1440"/>
        </w:tabs>
        <w:ind w:left="1440" w:hanging="360"/>
      </w:pPr>
      <w:rPr>
        <w:rFonts w:ascii="Times New Roman" w:hAnsi="Times New Roman" w:hint="default"/>
      </w:rPr>
    </w:lvl>
    <w:lvl w:ilvl="2" w:tplc="D2466AD8" w:tentative="1">
      <w:start w:val="1"/>
      <w:numFmt w:val="bullet"/>
      <w:lvlText w:val="•"/>
      <w:lvlJc w:val="left"/>
      <w:pPr>
        <w:tabs>
          <w:tab w:val="num" w:pos="2160"/>
        </w:tabs>
        <w:ind w:left="2160" w:hanging="360"/>
      </w:pPr>
      <w:rPr>
        <w:rFonts w:ascii="Times New Roman" w:hAnsi="Times New Roman" w:hint="default"/>
      </w:rPr>
    </w:lvl>
    <w:lvl w:ilvl="3" w:tplc="6C06B37E" w:tentative="1">
      <w:start w:val="1"/>
      <w:numFmt w:val="bullet"/>
      <w:lvlText w:val="•"/>
      <w:lvlJc w:val="left"/>
      <w:pPr>
        <w:tabs>
          <w:tab w:val="num" w:pos="2880"/>
        </w:tabs>
        <w:ind w:left="2880" w:hanging="360"/>
      </w:pPr>
      <w:rPr>
        <w:rFonts w:ascii="Times New Roman" w:hAnsi="Times New Roman" w:hint="default"/>
      </w:rPr>
    </w:lvl>
    <w:lvl w:ilvl="4" w:tplc="884C315A" w:tentative="1">
      <w:start w:val="1"/>
      <w:numFmt w:val="bullet"/>
      <w:lvlText w:val="•"/>
      <w:lvlJc w:val="left"/>
      <w:pPr>
        <w:tabs>
          <w:tab w:val="num" w:pos="3600"/>
        </w:tabs>
        <w:ind w:left="3600" w:hanging="360"/>
      </w:pPr>
      <w:rPr>
        <w:rFonts w:ascii="Times New Roman" w:hAnsi="Times New Roman" w:hint="default"/>
      </w:rPr>
    </w:lvl>
    <w:lvl w:ilvl="5" w:tplc="A31CDE7C" w:tentative="1">
      <w:start w:val="1"/>
      <w:numFmt w:val="bullet"/>
      <w:lvlText w:val="•"/>
      <w:lvlJc w:val="left"/>
      <w:pPr>
        <w:tabs>
          <w:tab w:val="num" w:pos="4320"/>
        </w:tabs>
        <w:ind w:left="4320" w:hanging="360"/>
      </w:pPr>
      <w:rPr>
        <w:rFonts w:ascii="Times New Roman" w:hAnsi="Times New Roman" w:hint="default"/>
      </w:rPr>
    </w:lvl>
    <w:lvl w:ilvl="6" w:tplc="B96A8D98" w:tentative="1">
      <w:start w:val="1"/>
      <w:numFmt w:val="bullet"/>
      <w:lvlText w:val="•"/>
      <w:lvlJc w:val="left"/>
      <w:pPr>
        <w:tabs>
          <w:tab w:val="num" w:pos="5040"/>
        </w:tabs>
        <w:ind w:left="5040" w:hanging="360"/>
      </w:pPr>
      <w:rPr>
        <w:rFonts w:ascii="Times New Roman" w:hAnsi="Times New Roman" w:hint="default"/>
      </w:rPr>
    </w:lvl>
    <w:lvl w:ilvl="7" w:tplc="6D54B050" w:tentative="1">
      <w:start w:val="1"/>
      <w:numFmt w:val="bullet"/>
      <w:lvlText w:val="•"/>
      <w:lvlJc w:val="left"/>
      <w:pPr>
        <w:tabs>
          <w:tab w:val="num" w:pos="5760"/>
        </w:tabs>
        <w:ind w:left="5760" w:hanging="360"/>
      </w:pPr>
      <w:rPr>
        <w:rFonts w:ascii="Times New Roman" w:hAnsi="Times New Roman" w:hint="default"/>
      </w:rPr>
    </w:lvl>
    <w:lvl w:ilvl="8" w:tplc="88C463CC" w:tentative="1">
      <w:start w:val="1"/>
      <w:numFmt w:val="bullet"/>
      <w:lvlText w:val="•"/>
      <w:lvlJc w:val="left"/>
      <w:pPr>
        <w:tabs>
          <w:tab w:val="num" w:pos="6480"/>
        </w:tabs>
        <w:ind w:left="6480" w:hanging="360"/>
      </w:pPr>
      <w:rPr>
        <w:rFonts w:ascii="Times New Roman" w:hAnsi="Times New Roman" w:hint="default"/>
      </w:rPr>
    </w:lvl>
  </w:abstractNum>
  <w:num w:numId="1" w16cid:durableId="234973570">
    <w:abstractNumId w:val="10"/>
  </w:num>
  <w:num w:numId="2" w16cid:durableId="2039238733">
    <w:abstractNumId w:val="7"/>
  </w:num>
  <w:num w:numId="3" w16cid:durableId="86587488">
    <w:abstractNumId w:val="9"/>
  </w:num>
  <w:num w:numId="4" w16cid:durableId="1950698335">
    <w:abstractNumId w:val="0"/>
  </w:num>
  <w:num w:numId="5" w16cid:durableId="1024552980">
    <w:abstractNumId w:val="2"/>
  </w:num>
  <w:num w:numId="6" w16cid:durableId="525944498">
    <w:abstractNumId w:val="4"/>
  </w:num>
  <w:num w:numId="7" w16cid:durableId="465976449">
    <w:abstractNumId w:val="6"/>
  </w:num>
  <w:num w:numId="8" w16cid:durableId="282269383">
    <w:abstractNumId w:val="1"/>
  </w:num>
  <w:num w:numId="9" w16cid:durableId="1695693411">
    <w:abstractNumId w:val="3"/>
  </w:num>
  <w:num w:numId="10" w16cid:durableId="1920207867">
    <w:abstractNumId w:val="11"/>
  </w:num>
  <w:num w:numId="11" w16cid:durableId="1008214736">
    <w:abstractNumId w:val="5"/>
  </w:num>
  <w:num w:numId="12" w16cid:durableId="16940701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EBA"/>
    <w:rsid w:val="00010D70"/>
    <w:rsid w:val="00012B14"/>
    <w:rsid w:val="00027B6D"/>
    <w:rsid w:val="0006503A"/>
    <w:rsid w:val="00075B1C"/>
    <w:rsid w:val="000B2532"/>
    <w:rsid w:val="000C5799"/>
    <w:rsid w:val="000C7618"/>
    <w:rsid w:val="000E0D1B"/>
    <w:rsid w:val="000F686C"/>
    <w:rsid w:val="00112613"/>
    <w:rsid w:val="00124EA7"/>
    <w:rsid w:val="001522A2"/>
    <w:rsid w:val="00153D8F"/>
    <w:rsid w:val="00161528"/>
    <w:rsid w:val="001655FF"/>
    <w:rsid w:val="00167567"/>
    <w:rsid w:val="001A059B"/>
    <w:rsid w:val="001A1FBC"/>
    <w:rsid w:val="001A4553"/>
    <w:rsid w:val="001F37F3"/>
    <w:rsid w:val="00234297"/>
    <w:rsid w:val="00236F7A"/>
    <w:rsid w:val="00244412"/>
    <w:rsid w:val="00265967"/>
    <w:rsid w:val="00282AFA"/>
    <w:rsid w:val="002A0522"/>
    <w:rsid w:val="002A60A1"/>
    <w:rsid w:val="002B1556"/>
    <w:rsid w:val="002B2D66"/>
    <w:rsid w:val="002B67DE"/>
    <w:rsid w:val="002C1812"/>
    <w:rsid w:val="00307FAE"/>
    <w:rsid w:val="0034400C"/>
    <w:rsid w:val="00352923"/>
    <w:rsid w:val="003A015B"/>
    <w:rsid w:val="003A023C"/>
    <w:rsid w:val="003E1809"/>
    <w:rsid w:val="003E7CBF"/>
    <w:rsid w:val="003F038D"/>
    <w:rsid w:val="003F173D"/>
    <w:rsid w:val="004464FD"/>
    <w:rsid w:val="00450681"/>
    <w:rsid w:val="00457E66"/>
    <w:rsid w:val="00460645"/>
    <w:rsid w:val="004A4D58"/>
    <w:rsid w:val="004A76C7"/>
    <w:rsid w:val="004C7131"/>
    <w:rsid w:val="004D2341"/>
    <w:rsid w:val="004E5E6B"/>
    <w:rsid w:val="00514401"/>
    <w:rsid w:val="005164E9"/>
    <w:rsid w:val="00523315"/>
    <w:rsid w:val="00537A34"/>
    <w:rsid w:val="00546EFE"/>
    <w:rsid w:val="00590EE4"/>
    <w:rsid w:val="005B2FCC"/>
    <w:rsid w:val="005F25C8"/>
    <w:rsid w:val="00602D54"/>
    <w:rsid w:val="006227A1"/>
    <w:rsid w:val="00632052"/>
    <w:rsid w:val="00683676"/>
    <w:rsid w:val="006A2781"/>
    <w:rsid w:val="006C4604"/>
    <w:rsid w:val="006E71EA"/>
    <w:rsid w:val="00720E5F"/>
    <w:rsid w:val="007B5964"/>
    <w:rsid w:val="007E7804"/>
    <w:rsid w:val="00802A56"/>
    <w:rsid w:val="00806B0F"/>
    <w:rsid w:val="00822CCF"/>
    <w:rsid w:val="008472F1"/>
    <w:rsid w:val="00851257"/>
    <w:rsid w:val="00851373"/>
    <w:rsid w:val="008855FE"/>
    <w:rsid w:val="008F78FA"/>
    <w:rsid w:val="00916100"/>
    <w:rsid w:val="009278ED"/>
    <w:rsid w:val="0093538B"/>
    <w:rsid w:val="00956F16"/>
    <w:rsid w:val="0097153B"/>
    <w:rsid w:val="00975826"/>
    <w:rsid w:val="009811D1"/>
    <w:rsid w:val="009B3ACB"/>
    <w:rsid w:val="009B5486"/>
    <w:rsid w:val="009B770A"/>
    <w:rsid w:val="009C1439"/>
    <w:rsid w:val="00A34FFD"/>
    <w:rsid w:val="00A44CE4"/>
    <w:rsid w:val="00A54A70"/>
    <w:rsid w:val="00A61ED7"/>
    <w:rsid w:val="00A65425"/>
    <w:rsid w:val="00A66321"/>
    <w:rsid w:val="00A73545"/>
    <w:rsid w:val="00A83D7A"/>
    <w:rsid w:val="00AB5C85"/>
    <w:rsid w:val="00AC7098"/>
    <w:rsid w:val="00AF5561"/>
    <w:rsid w:val="00B269AE"/>
    <w:rsid w:val="00B44BA3"/>
    <w:rsid w:val="00B46BC6"/>
    <w:rsid w:val="00B56165"/>
    <w:rsid w:val="00B70F99"/>
    <w:rsid w:val="00B72FBC"/>
    <w:rsid w:val="00B74036"/>
    <w:rsid w:val="00B74314"/>
    <w:rsid w:val="00BC4C2E"/>
    <w:rsid w:val="00BC6114"/>
    <w:rsid w:val="00C05639"/>
    <w:rsid w:val="00C32EBA"/>
    <w:rsid w:val="00C3575E"/>
    <w:rsid w:val="00C90F36"/>
    <w:rsid w:val="00CC57D1"/>
    <w:rsid w:val="00CC5C9C"/>
    <w:rsid w:val="00CE687D"/>
    <w:rsid w:val="00D029DD"/>
    <w:rsid w:val="00D2245E"/>
    <w:rsid w:val="00D229BB"/>
    <w:rsid w:val="00DC698B"/>
    <w:rsid w:val="00DE016B"/>
    <w:rsid w:val="00E050EA"/>
    <w:rsid w:val="00E3714A"/>
    <w:rsid w:val="00E46964"/>
    <w:rsid w:val="00E639F5"/>
    <w:rsid w:val="00E70D98"/>
    <w:rsid w:val="00E766C8"/>
    <w:rsid w:val="00E951E9"/>
    <w:rsid w:val="00EB73C9"/>
    <w:rsid w:val="00ED5DAD"/>
    <w:rsid w:val="00EF317B"/>
    <w:rsid w:val="00EF7B6B"/>
    <w:rsid w:val="00F237B3"/>
    <w:rsid w:val="00F244CE"/>
    <w:rsid w:val="00F54251"/>
    <w:rsid w:val="1C4B0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42CB4"/>
  <w15:chartTrackingRefBased/>
  <w15:docId w15:val="{0991CFFA-0802-4576-B4FE-FB358933E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E5F"/>
    <w:pPr>
      <w:spacing w:after="0" w:line="360" w:lineRule="auto"/>
    </w:pPr>
    <w:rPr>
      <w:rFonts w:ascii="Lato" w:eastAsia="Calibri" w:hAnsi="Lato" w:cs="Arial"/>
      <w:color w:val="636466"/>
      <w:spacing w:val="2"/>
      <w:sz w:val="20"/>
      <w:szCs w:val="20"/>
    </w:rPr>
  </w:style>
  <w:style w:type="paragraph" w:styleId="Heading1">
    <w:name w:val="heading 1"/>
    <w:basedOn w:val="Normal"/>
    <w:next w:val="Normal"/>
    <w:link w:val="Heading1Char"/>
    <w:uiPriority w:val="9"/>
    <w:qFormat/>
    <w:rsid w:val="00A65425"/>
    <w:pPr>
      <w:keepNext/>
      <w:keepLines/>
      <w:spacing w:before="240" w:line="300" w:lineRule="auto"/>
      <w:outlineLvl w:val="0"/>
    </w:pPr>
    <w:rPr>
      <w:rFonts w:eastAsiaTheme="majorEastAsia" w:cstheme="majorBidi"/>
      <w:b/>
      <w:color w:val="006CA5"/>
      <w:sz w:val="36"/>
      <w:szCs w:val="32"/>
    </w:rPr>
  </w:style>
  <w:style w:type="paragraph" w:styleId="Heading2">
    <w:name w:val="heading 2"/>
    <w:basedOn w:val="Normal"/>
    <w:next w:val="Normal"/>
    <w:link w:val="Heading2Char"/>
    <w:uiPriority w:val="9"/>
    <w:unhideWhenUsed/>
    <w:qFormat/>
    <w:rsid w:val="00A65425"/>
    <w:pPr>
      <w:keepNext/>
      <w:keepLines/>
      <w:spacing w:before="40" w:line="300" w:lineRule="auto"/>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A65425"/>
    <w:pPr>
      <w:keepNext/>
      <w:keepLines/>
      <w:spacing w:before="40" w:line="300" w:lineRule="auto"/>
      <w:outlineLvl w:val="2"/>
    </w:pPr>
    <w:rPr>
      <w:rFonts w:eastAsiaTheme="majorEastAsia" w:cstheme="majorBidi"/>
      <w:b/>
      <w:color w:val="006CA5"/>
      <w:sz w:val="28"/>
      <w:szCs w:val="24"/>
    </w:rPr>
  </w:style>
  <w:style w:type="paragraph" w:styleId="Heading4">
    <w:name w:val="heading 4"/>
    <w:basedOn w:val="Normal"/>
    <w:next w:val="Normal"/>
    <w:link w:val="Heading4Char"/>
    <w:uiPriority w:val="9"/>
    <w:unhideWhenUsed/>
    <w:qFormat/>
    <w:rsid w:val="00A65425"/>
    <w:pPr>
      <w:keepNext/>
      <w:keepLines/>
      <w:spacing w:before="40" w:line="300" w:lineRule="auto"/>
      <w:outlineLvl w:val="3"/>
    </w:pPr>
    <w:rPr>
      <w:rFonts w:eastAsiaTheme="majorEastAsia" w:cstheme="majorBidi"/>
      <w:b/>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38D"/>
    <w:pPr>
      <w:tabs>
        <w:tab w:val="center" w:pos="4680"/>
        <w:tab w:val="right" w:pos="9360"/>
      </w:tabs>
    </w:pPr>
  </w:style>
  <w:style w:type="character" w:customStyle="1" w:styleId="HeaderChar">
    <w:name w:val="Header Char"/>
    <w:basedOn w:val="DefaultParagraphFont"/>
    <w:link w:val="Header"/>
    <w:uiPriority w:val="99"/>
    <w:rsid w:val="003F038D"/>
  </w:style>
  <w:style w:type="paragraph" w:styleId="Footer">
    <w:name w:val="footer"/>
    <w:basedOn w:val="Normal"/>
    <w:link w:val="FooterChar"/>
    <w:uiPriority w:val="99"/>
    <w:unhideWhenUsed/>
    <w:rsid w:val="003F038D"/>
    <w:pPr>
      <w:tabs>
        <w:tab w:val="center" w:pos="4680"/>
        <w:tab w:val="right" w:pos="9360"/>
      </w:tabs>
    </w:pPr>
  </w:style>
  <w:style w:type="character" w:customStyle="1" w:styleId="FooterChar">
    <w:name w:val="Footer Char"/>
    <w:basedOn w:val="DefaultParagraphFont"/>
    <w:link w:val="Footer"/>
    <w:uiPriority w:val="99"/>
    <w:rsid w:val="003F038D"/>
  </w:style>
  <w:style w:type="paragraph" w:customStyle="1" w:styleId="BasicParagraph">
    <w:name w:val="[Basic Paragraph]"/>
    <w:basedOn w:val="Normal"/>
    <w:uiPriority w:val="99"/>
    <w:rsid w:val="003F038D"/>
    <w:pPr>
      <w:autoSpaceDE w:val="0"/>
      <w:autoSpaceDN w:val="0"/>
      <w:adjustRightInd w:val="0"/>
      <w:spacing w:line="288" w:lineRule="auto"/>
      <w:textAlignment w:val="center"/>
    </w:pPr>
    <w:rPr>
      <w:rFonts w:ascii="Minion Pro" w:hAnsi="Minion Pro" w:cs="Minion Pro"/>
      <w:color w:val="000000"/>
      <w:sz w:val="24"/>
      <w:szCs w:val="24"/>
    </w:rPr>
  </w:style>
  <w:style w:type="table" w:styleId="TableGrid">
    <w:name w:val="Table Grid"/>
    <w:basedOn w:val="TableNormal"/>
    <w:uiPriority w:val="39"/>
    <w:rsid w:val="00A83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3D7A"/>
    <w:rPr>
      <w:color w:val="0563C1" w:themeColor="hyperlink"/>
      <w:u w:val="single"/>
    </w:rPr>
  </w:style>
  <w:style w:type="paragraph" w:styleId="BalloonText">
    <w:name w:val="Balloon Text"/>
    <w:basedOn w:val="Normal"/>
    <w:link w:val="BalloonTextChar"/>
    <w:uiPriority w:val="99"/>
    <w:semiHidden/>
    <w:unhideWhenUsed/>
    <w:rsid w:val="006C4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604"/>
    <w:rPr>
      <w:rFonts w:ascii="Segoe UI" w:hAnsi="Segoe UI" w:cs="Segoe UI"/>
      <w:sz w:val="18"/>
      <w:szCs w:val="18"/>
    </w:rPr>
  </w:style>
  <w:style w:type="character" w:customStyle="1" w:styleId="Heading1Char">
    <w:name w:val="Heading 1 Char"/>
    <w:basedOn w:val="DefaultParagraphFont"/>
    <w:link w:val="Heading1"/>
    <w:uiPriority w:val="9"/>
    <w:rsid w:val="00A65425"/>
    <w:rPr>
      <w:rFonts w:ascii="Lato" w:eastAsiaTheme="majorEastAsia" w:hAnsi="Lato" w:cstheme="majorBidi"/>
      <w:b/>
      <w:color w:val="006CA5"/>
      <w:spacing w:val="2"/>
      <w:sz w:val="36"/>
      <w:szCs w:val="32"/>
    </w:rPr>
  </w:style>
  <w:style w:type="paragraph" w:styleId="TOCHeading">
    <w:name w:val="TOC Heading"/>
    <w:basedOn w:val="Heading1"/>
    <w:next w:val="Normal"/>
    <w:uiPriority w:val="39"/>
    <w:unhideWhenUsed/>
    <w:qFormat/>
    <w:rsid w:val="00851373"/>
    <w:pPr>
      <w:outlineLvl w:val="9"/>
    </w:pPr>
  </w:style>
  <w:style w:type="paragraph" w:styleId="TOC2">
    <w:name w:val="toc 2"/>
    <w:basedOn w:val="Normal"/>
    <w:next w:val="Normal"/>
    <w:autoRedefine/>
    <w:uiPriority w:val="39"/>
    <w:unhideWhenUsed/>
    <w:rsid w:val="00D2245E"/>
    <w:pPr>
      <w:spacing w:after="100" w:line="259" w:lineRule="auto"/>
      <w:ind w:left="220"/>
    </w:pPr>
    <w:rPr>
      <w:rFonts w:asciiTheme="minorHAnsi" w:eastAsiaTheme="minorEastAsia" w:hAnsiTheme="minorHAnsi" w:cs="Times New Roman"/>
      <w:sz w:val="22"/>
      <w:szCs w:val="22"/>
    </w:rPr>
  </w:style>
  <w:style w:type="paragraph" w:styleId="TOC1">
    <w:name w:val="toc 1"/>
    <w:basedOn w:val="Normal"/>
    <w:next w:val="Normal"/>
    <w:autoRedefine/>
    <w:uiPriority w:val="39"/>
    <w:unhideWhenUsed/>
    <w:rsid w:val="00D2245E"/>
    <w:pPr>
      <w:spacing w:after="100" w:line="259" w:lineRule="auto"/>
    </w:pPr>
    <w:rPr>
      <w:rFonts w:asciiTheme="minorHAnsi" w:eastAsiaTheme="minorEastAsia" w:hAnsiTheme="minorHAnsi" w:cs="Times New Roman"/>
      <w:sz w:val="22"/>
      <w:szCs w:val="22"/>
    </w:rPr>
  </w:style>
  <w:style w:type="paragraph" w:styleId="TOC3">
    <w:name w:val="toc 3"/>
    <w:basedOn w:val="Normal"/>
    <w:next w:val="Normal"/>
    <w:autoRedefine/>
    <w:uiPriority w:val="39"/>
    <w:unhideWhenUsed/>
    <w:rsid w:val="00D2245E"/>
    <w:pPr>
      <w:spacing w:after="100" w:line="259" w:lineRule="auto"/>
      <w:ind w:left="440"/>
    </w:pPr>
    <w:rPr>
      <w:rFonts w:asciiTheme="minorHAnsi" w:eastAsiaTheme="minorEastAsia" w:hAnsiTheme="minorHAnsi" w:cs="Times New Roman"/>
      <w:sz w:val="22"/>
      <w:szCs w:val="22"/>
    </w:rPr>
  </w:style>
  <w:style w:type="paragraph" w:styleId="ListParagraph">
    <w:name w:val="List Paragraph"/>
    <w:basedOn w:val="Normal"/>
    <w:uiPriority w:val="34"/>
    <w:qFormat/>
    <w:rsid w:val="009B3ACB"/>
    <w:pPr>
      <w:ind w:left="720"/>
      <w:contextualSpacing/>
    </w:pPr>
  </w:style>
  <w:style w:type="paragraph" w:styleId="Title">
    <w:name w:val="Title"/>
    <w:basedOn w:val="Normal"/>
    <w:next w:val="Normal"/>
    <w:link w:val="TitleChar"/>
    <w:uiPriority w:val="10"/>
    <w:qFormat/>
    <w:rsid w:val="004A76C7"/>
    <w:pPr>
      <w:spacing w:line="300" w:lineRule="auto"/>
      <w:contextualSpacing/>
    </w:pPr>
    <w:rPr>
      <w:rFonts w:ascii="Lato Black" w:eastAsiaTheme="majorEastAsia" w:hAnsi="Lato Black" w:cstheme="majorBidi"/>
      <w:color w:val="006CA5"/>
      <w:kern w:val="28"/>
      <w:sz w:val="44"/>
      <w:szCs w:val="56"/>
    </w:rPr>
  </w:style>
  <w:style w:type="character" w:customStyle="1" w:styleId="TitleChar">
    <w:name w:val="Title Char"/>
    <w:basedOn w:val="DefaultParagraphFont"/>
    <w:link w:val="Title"/>
    <w:uiPriority w:val="10"/>
    <w:rsid w:val="004A76C7"/>
    <w:rPr>
      <w:rFonts w:ascii="Lato Black" w:eastAsiaTheme="majorEastAsia" w:hAnsi="Lato Black" w:cstheme="majorBidi"/>
      <w:color w:val="006CA5"/>
      <w:spacing w:val="2"/>
      <w:kern w:val="28"/>
      <w:sz w:val="44"/>
      <w:szCs w:val="56"/>
    </w:rPr>
  </w:style>
  <w:style w:type="paragraph" w:styleId="NoSpacing">
    <w:name w:val="No Spacing"/>
    <w:uiPriority w:val="1"/>
    <w:qFormat/>
    <w:rsid w:val="00027B6D"/>
    <w:pPr>
      <w:spacing w:after="0" w:line="300" w:lineRule="auto"/>
    </w:pPr>
    <w:rPr>
      <w:rFonts w:ascii="Lato" w:eastAsia="Calibri" w:hAnsi="Lato" w:cs="Arial"/>
      <w:color w:val="636466"/>
      <w:sz w:val="20"/>
      <w:szCs w:val="20"/>
    </w:rPr>
  </w:style>
  <w:style w:type="paragraph" w:styleId="NormalWeb">
    <w:name w:val="Normal (Web)"/>
    <w:basedOn w:val="Normal"/>
    <w:uiPriority w:val="99"/>
    <w:unhideWhenUsed/>
    <w:rsid w:val="00265967"/>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65425"/>
    <w:rPr>
      <w:rFonts w:ascii="Lato" w:eastAsiaTheme="majorEastAsia" w:hAnsi="Lato" w:cstheme="majorBidi"/>
      <w:b/>
      <w:color w:val="636466"/>
      <w:spacing w:val="2"/>
      <w:sz w:val="32"/>
      <w:szCs w:val="26"/>
    </w:rPr>
  </w:style>
  <w:style w:type="paragraph" w:styleId="Subtitle">
    <w:name w:val="Subtitle"/>
    <w:basedOn w:val="Normal"/>
    <w:next w:val="Normal"/>
    <w:link w:val="SubtitleChar"/>
    <w:uiPriority w:val="11"/>
    <w:qFormat/>
    <w:rsid w:val="00E050EA"/>
    <w:pPr>
      <w:numPr>
        <w:ilvl w:val="1"/>
      </w:numPr>
      <w:spacing w:line="300" w:lineRule="auto"/>
    </w:pPr>
    <w:rPr>
      <w:rFonts w:eastAsiaTheme="minorEastAsia" w:cstheme="minorBidi"/>
      <w:sz w:val="24"/>
      <w:szCs w:val="22"/>
    </w:rPr>
  </w:style>
  <w:style w:type="character" w:customStyle="1" w:styleId="SubtitleChar">
    <w:name w:val="Subtitle Char"/>
    <w:basedOn w:val="DefaultParagraphFont"/>
    <w:link w:val="Subtitle"/>
    <w:uiPriority w:val="11"/>
    <w:rsid w:val="00E050EA"/>
    <w:rPr>
      <w:rFonts w:ascii="Lato" w:eastAsiaTheme="minorEastAsia" w:hAnsi="Lato"/>
      <w:color w:val="636466"/>
      <w:sz w:val="24"/>
    </w:rPr>
  </w:style>
  <w:style w:type="character" w:customStyle="1" w:styleId="Heading3Char">
    <w:name w:val="Heading 3 Char"/>
    <w:basedOn w:val="DefaultParagraphFont"/>
    <w:link w:val="Heading3"/>
    <w:uiPriority w:val="9"/>
    <w:rsid w:val="00A65425"/>
    <w:rPr>
      <w:rFonts w:ascii="Lato" w:eastAsiaTheme="majorEastAsia" w:hAnsi="Lato" w:cstheme="majorBidi"/>
      <w:b/>
      <w:color w:val="006CA5"/>
      <w:spacing w:val="2"/>
      <w:sz w:val="28"/>
      <w:szCs w:val="24"/>
    </w:rPr>
  </w:style>
  <w:style w:type="character" w:customStyle="1" w:styleId="Heading4Char">
    <w:name w:val="Heading 4 Char"/>
    <w:basedOn w:val="DefaultParagraphFont"/>
    <w:link w:val="Heading4"/>
    <w:uiPriority w:val="9"/>
    <w:rsid w:val="00A65425"/>
    <w:rPr>
      <w:rFonts w:ascii="Lato" w:eastAsiaTheme="majorEastAsia" w:hAnsi="Lato" w:cstheme="majorBidi"/>
      <w:b/>
      <w:iCs/>
      <w:color w:val="636466"/>
      <w:spacing w:val="2"/>
      <w:sz w:val="24"/>
      <w:szCs w:val="20"/>
    </w:rPr>
  </w:style>
  <w:style w:type="character" w:styleId="Emphasis">
    <w:name w:val="Emphasis"/>
    <w:basedOn w:val="DefaultParagraphFont"/>
    <w:uiPriority w:val="20"/>
    <w:qFormat/>
    <w:rsid w:val="00027B6D"/>
    <w:rPr>
      <w:i/>
      <w:iCs/>
    </w:rPr>
  </w:style>
  <w:style w:type="character" w:styleId="SubtleEmphasis">
    <w:name w:val="Subtle Emphasis"/>
    <w:basedOn w:val="DefaultParagraphFont"/>
    <w:uiPriority w:val="19"/>
    <w:rsid w:val="00027B6D"/>
    <w:rPr>
      <w:i/>
      <w:iCs/>
      <w:color w:val="404040" w:themeColor="text1" w:themeTint="BF"/>
    </w:rPr>
  </w:style>
  <w:style w:type="character" w:styleId="IntenseEmphasis">
    <w:name w:val="Intense Emphasis"/>
    <w:basedOn w:val="DefaultParagraphFont"/>
    <w:uiPriority w:val="21"/>
    <w:qFormat/>
    <w:rsid w:val="00956F16"/>
    <w:rPr>
      <w:rFonts w:ascii="Lato" w:hAnsi="Lato"/>
      <w:b/>
      <w:i/>
      <w:iCs/>
      <w:color w:val="006CA5"/>
    </w:rPr>
  </w:style>
  <w:style w:type="character" w:styleId="Strong">
    <w:name w:val="Strong"/>
    <w:basedOn w:val="DefaultParagraphFont"/>
    <w:uiPriority w:val="22"/>
    <w:qFormat/>
    <w:rsid w:val="00E050EA"/>
    <w:rPr>
      <w:rFonts w:ascii="Lato" w:hAnsi="Lato"/>
      <w:b/>
      <w:bCs/>
    </w:rPr>
  </w:style>
  <w:style w:type="paragraph" w:styleId="Quote">
    <w:name w:val="Quote"/>
    <w:basedOn w:val="Normal"/>
    <w:next w:val="Normal"/>
    <w:link w:val="QuoteChar"/>
    <w:uiPriority w:val="29"/>
    <w:qFormat/>
    <w:rsid w:val="00720E5F"/>
    <w:pPr>
      <w:spacing w:before="120" w:after="120"/>
      <w:ind w:left="864" w:right="864"/>
      <w:jc w:val="center"/>
    </w:pPr>
    <w:rPr>
      <w:i/>
      <w:iCs/>
    </w:rPr>
  </w:style>
  <w:style w:type="character" w:customStyle="1" w:styleId="QuoteChar">
    <w:name w:val="Quote Char"/>
    <w:basedOn w:val="DefaultParagraphFont"/>
    <w:link w:val="Quote"/>
    <w:uiPriority w:val="29"/>
    <w:rsid w:val="00720E5F"/>
    <w:rPr>
      <w:rFonts w:ascii="Lato" w:eastAsia="Calibri" w:hAnsi="Lato" w:cs="Arial"/>
      <w:i/>
      <w:iCs/>
      <w:color w:val="636466"/>
      <w:sz w:val="20"/>
      <w:szCs w:val="20"/>
    </w:rPr>
  </w:style>
  <w:style w:type="character" w:styleId="IntenseReference">
    <w:name w:val="Intense Reference"/>
    <w:basedOn w:val="DefaultParagraphFont"/>
    <w:uiPriority w:val="32"/>
    <w:qFormat/>
    <w:rsid w:val="001F37F3"/>
    <w:rPr>
      <w:rFonts w:ascii="Lato" w:hAnsi="Lato"/>
      <w:b/>
      <w:bCs/>
      <w:smallCaps/>
      <w:color w:val="006CA5"/>
      <w:spacing w:val="5"/>
      <w:sz w:val="20"/>
    </w:rPr>
  </w:style>
  <w:style w:type="paragraph" w:styleId="IntenseQuote">
    <w:name w:val="Intense Quote"/>
    <w:basedOn w:val="Normal"/>
    <w:next w:val="Normal"/>
    <w:link w:val="IntenseQuoteChar"/>
    <w:uiPriority w:val="30"/>
    <w:qFormat/>
    <w:rsid w:val="001F37F3"/>
    <w:pPr>
      <w:pBdr>
        <w:top w:val="single" w:sz="4" w:space="10" w:color="5B9BD5" w:themeColor="accent1"/>
        <w:bottom w:val="single" w:sz="4" w:space="10" w:color="5B9BD5" w:themeColor="accent1"/>
      </w:pBdr>
      <w:spacing w:before="120" w:after="120"/>
      <w:ind w:left="864" w:right="864"/>
      <w:jc w:val="center"/>
    </w:pPr>
    <w:rPr>
      <w:i/>
      <w:iCs/>
      <w:color w:val="006CA5"/>
    </w:rPr>
  </w:style>
  <w:style w:type="character" w:customStyle="1" w:styleId="IntenseQuoteChar">
    <w:name w:val="Intense Quote Char"/>
    <w:basedOn w:val="DefaultParagraphFont"/>
    <w:link w:val="IntenseQuote"/>
    <w:uiPriority w:val="30"/>
    <w:rsid w:val="001F37F3"/>
    <w:rPr>
      <w:rFonts w:ascii="Lato" w:eastAsia="Calibri" w:hAnsi="Lato" w:cs="Arial"/>
      <w:i/>
      <w:iCs/>
      <w:color w:val="006CA5"/>
      <w:sz w:val="20"/>
      <w:szCs w:val="20"/>
    </w:rPr>
  </w:style>
  <w:style w:type="character" w:styleId="SubtleReference">
    <w:name w:val="Subtle Reference"/>
    <w:basedOn w:val="DefaultParagraphFont"/>
    <w:uiPriority w:val="31"/>
    <w:qFormat/>
    <w:rsid w:val="001F37F3"/>
    <w:rPr>
      <w:rFonts w:ascii="Lato" w:hAnsi="Lato"/>
      <w:smallCaps/>
      <w:color w:val="5A5A5A" w:themeColor="text1" w:themeTint="A5"/>
      <w:sz w:val="20"/>
    </w:rPr>
  </w:style>
  <w:style w:type="character" w:styleId="BookTitle">
    <w:name w:val="Book Title"/>
    <w:basedOn w:val="DefaultParagraphFont"/>
    <w:uiPriority w:val="33"/>
    <w:qFormat/>
    <w:rsid w:val="001F37F3"/>
    <w:rPr>
      <w:b/>
      <w:bCs/>
      <w:i/>
      <w:iCs/>
      <w:spacing w:val="5"/>
    </w:rPr>
  </w:style>
  <w:style w:type="character" w:styleId="UnresolvedMention">
    <w:name w:val="Unresolved Mention"/>
    <w:basedOn w:val="DefaultParagraphFont"/>
    <w:uiPriority w:val="99"/>
    <w:semiHidden/>
    <w:unhideWhenUsed/>
    <w:rsid w:val="00B561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95640">
      <w:bodyDiv w:val="1"/>
      <w:marLeft w:val="0"/>
      <w:marRight w:val="0"/>
      <w:marTop w:val="0"/>
      <w:marBottom w:val="0"/>
      <w:divBdr>
        <w:top w:val="none" w:sz="0" w:space="0" w:color="auto"/>
        <w:left w:val="none" w:sz="0" w:space="0" w:color="auto"/>
        <w:bottom w:val="none" w:sz="0" w:space="0" w:color="auto"/>
        <w:right w:val="none" w:sz="0" w:space="0" w:color="auto"/>
      </w:divBdr>
      <w:divsChild>
        <w:div w:id="1888759835">
          <w:marLeft w:val="547"/>
          <w:marRight w:val="0"/>
          <w:marTop w:val="0"/>
          <w:marBottom w:val="0"/>
          <w:divBdr>
            <w:top w:val="none" w:sz="0" w:space="0" w:color="auto"/>
            <w:left w:val="none" w:sz="0" w:space="0" w:color="auto"/>
            <w:bottom w:val="none" w:sz="0" w:space="0" w:color="auto"/>
            <w:right w:val="none" w:sz="0" w:space="0" w:color="auto"/>
          </w:divBdr>
        </w:div>
      </w:divsChild>
    </w:div>
    <w:div w:id="286545088">
      <w:bodyDiv w:val="1"/>
      <w:marLeft w:val="0"/>
      <w:marRight w:val="0"/>
      <w:marTop w:val="0"/>
      <w:marBottom w:val="0"/>
      <w:divBdr>
        <w:top w:val="none" w:sz="0" w:space="0" w:color="auto"/>
        <w:left w:val="none" w:sz="0" w:space="0" w:color="auto"/>
        <w:bottom w:val="none" w:sz="0" w:space="0" w:color="auto"/>
        <w:right w:val="none" w:sz="0" w:space="0" w:color="auto"/>
      </w:divBdr>
    </w:div>
    <w:div w:id="364600025">
      <w:bodyDiv w:val="1"/>
      <w:marLeft w:val="0"/>
      <w:marRight w:val="0"/>
      <w:marTop w:val="0"/>
      <w:marBottom w:val="0"/>
      <w:divBdr>
        <w:top w:val="none" w:sz="0" w:space="0" w:color="auto"/>
        <w:left w:val="none" w:sz="0" w:space="0" w:color="auto"/>
        <w:bottom w:val="none" w:sz="0" w:space="0" w:color="auto"/>
        <w:right w:val="none" w:sz="0" w:space="0" w:color="auto"/>
      </w:divBdr>
    </w:div>
    <w:div w:id="374433859">
      <w:bodyDiv w:val="1"/>
      <w:marLeft w:val="0"/>
      <w:marRight w:val="0"/>
      <w:marTop w:val="0"/>
      <w:marBottom w:val="0"/>
      <w:divBdr>
        <w:top w:val="none" w:sz="0" w:space="0" w:color="auto"/>
        <w:left w:val="none" w:sz="0" w:space="0" w:color="auto"/>
        <w:bottom w:val="none" w:sz="0" w:space="0" w:color="auto"/>
        <w:right w:val="none" w:sz="0" w:space="0" w:color="auto"/>
      </w:divBdr>
    </w:div>
    <w:div w:id="422069247">
      <w:bodyDiv w:val="1"/>
      <w:marLeft w:val="0"/>
      <w:marRight w:val="0"/>
      <w:marTop w:val="0"/>
      <w:marBottom w:val="0"/>
      <w:divBdr>
        <w:top w:val="none" w:sz="0" w:space="0" w:color="auto"/>
        <w:left w:val="none" w:sz="0" w:space="0" w:color="auto"/>
        <w:bottom w:val="none" w:sz="0" w:space="0" w:color="auto"/>
        <w:right w:val="none" w:sz="0" w:space="0" w:color="auto"/>
      </w:divBdr>
    </w:div>
    <w:div w:id="715398291">
      <w:bodyDiv w:val="1"/>
      <w:marLeft w:val="0"/>
      <w:marRight w:val="0"/>
      <w:marTop w:val="0"/>
      <w:marBottom w:val="0"/>
      <w:divBdr>
        <w:top w:val="none" w:sz="0" w:space="0" w:color="auto"/>
        <w:left w:val="none" w:sz="0" w:space="0" w:color="auto"/>
        <w:bottom w:val="none" w:sz="0" w:space="0" w:color="auto"/>
        <w:right w:val="none" w:sz="0" w:space="0" w:color="auto"/>
      </w:divBdr>
    </w:div>
    <w:div w:id="970791533">
      <w:bodyDiv w:val="1"/>
      <w:marLeft w:val="0"/>
      <w:marRight w:val="0"/>
      <w:marTop w:val="0"/>
      <w:marBottom w:val="0"/>
      <w:divBdr>
        <w:top w:val="none" w:sz="0" w:space="0" w:color="auto"/>
        <w:left w:val="none" w:sz="0" w:space="0" w:color="auto"/>
        <w:bottom w:val="none" w:sz="0" w:space="0" w:color="auto"/>
        <w:right w:val="none" w:sz="0" w:space="0" w:color="auto"/>
      </w:divBdr>
    </w:div>
    <w:div w:id="984889533">
      <w:bodyDiv w:val="1"/>
      <w:marLeft w:val="0"/>
      <w:marRight w:val="0"/>
      <w:marTop w:val="0"/>
      <w:marBottom w:val="0"/>
      <w:divBdr>
        <w:top w:val="none" w:sz="0" w:space="0" w:color="auto"/>
        <w:left w:val="none" w:sz="0" w:space="0" w:color="auto"/>
        <w:bottom w:val="none" w:sz="0" w:space="0" w:color="auto"/>
        <w:right w:val="none" w:sz="0" w:space="0" w:color="auto"/>
      </w:divBdr>
    </w:div>
    <w:div w:id="1732850460">
      <w:bodyDiv w:val="1"/>
      <w:marLeft w:val="0"/>
      <w:marRight w:val="0"/>
      <w:marTop w:val="0"/>
      <w:marBottom w:val="0"/>
      <w:divBdr>
        <w:top w:val="none" w:sz="0" w:space="0" w:color="auto"/>
        <w:left w:val="none" w:sz="0" w:space="0" w:color="auto"/>
        <w:bottom w:val="none" w:sz="0" w:space="0" w:color="auto"/>
        <w:right w:val="none" w:sz="0" w:space="0" w:color="auto"/>
      </w:divBdr>
    </w:div>
    <w:div w:id="198950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hyperlink" Target="mailto:haley.weideman@ccr.net"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inc.com" TargetMode="External"/><Relationship Id="rId17" Type="http://schemas.openxmlformats.org/officeDocument/2006/relationships/hyperlink" Target="https://www.instagram.com/ccrdotnet/" TargetMode="External"/><Relationship Id="rId2" Type="http://schemas.openxmlformats.org/officeDocument/2006/relationships/customXml" Target="../customXml/item2.xml"/><Relationship Id="rId16" Type="http://schemas.openxmlformats.org/officeDocument/2006/relationships/hyperlink" Target="https://www.linkedin.com/company/65976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c.com/inc5000"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facebook.com/CCRdotNe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cr.net"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6EAA4A38F2B5D498FFCFD535C2CE387" ma:contentTypeVersion="8" ma:contentTypeDescription="Create a new document." ma:contentTypeScope="" ma:versionID="564b2a8e6b9c31646638114c6cffb17d">
  <xsd:schema xmlns:xsd="http://www.w3.org/2001/XMLSchema" xmlns:xs="http://www.w3.org/2001/XMLSchema" xmlns:p="http://schemas.microsoft.com/office/2006/metadata/properties" xmlns:ns2="01d32353-fe88-495f-8d69-05b6283b5488" targetNamespace="http://schemas.microsoft.com/office/2006/metadata/properties" ma:root="true" ma:fieldsID="f134970f45f8f01924b6f4cbe98f8311" ns2:_="">
    <xsd:import namespace="01d32353-fe88-495f-8d69-05b6283b54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d32353-fe88-495f-8d69-05b6283b54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D4D522-F662-4D6C-B000-C1065EDF1CAC}">
  <ds:schemaRefs>
    <ds:schemaRef ds:uri="http://schemas.openxmlformats.org/officeDocument/2006/bibliography"/>
  </ds:schemaRefs>
</ds:datastoreItem>
</file>

<file path=customXml/itemProps2.xml><?xml version="1.0" encoding="utf-8"?>
<ds:datastoreItem xmlns:ds="http://schemas.openxmlformats.org/officeDocument/2006/customXml" ds:itemID="{5A05F3FE-8B11-4EC0-95F4-6B94D80411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B91EE9-4959-4CAE-B070-7DE243C8753F}">
  <ds:schemaRefs>
    <ds:schemaRef ds:uri="http://schemas.microsoft.com/sharepoint/v3/contenttype/forms"/>
  </ds:schemaRefs>
</ds:datastoreItem>
</file>

<file path=customXml/itemProps4.xml><?xml version="1.0" encoding="utf-8"?>
<ds:datastoreItem xmlns:ds="http://schemas.openxmlformats.org/officeDocument/2006/customXml" ds:itemID="{E586E0D4-BECF-445E-B47B-958B47B43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d32353-fe88-495f-8d69-05b6283b54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 Dunkelberger</dc:creator>
  <cp:keywords/>
  <dc:description/>
  <cp:lastModifiedBy>Bethany C. Rath</cp:lastModifiedBy>
  <cp:revision>10</cp:revision>
  <cp:lastPrinted>2019-04-01T18:09:00Z</cp:lastPrinted>
  <dcterms:created xsi:type="dcterms:W3CDTF">2023-06-22T17:30:00Z</dcterms:created>
  <dcterms:modified xsi:type="dcterms:W3CDTF">2023-08-16T21:21:00Z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0x010100B6EAA4A38F2B5D498FFCFD535C2CE387</vt:lpwstr>
  </property>
</Properties>
</file>