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AF55" w14:textId="56F06F9E" w:rsidR="00851257" w:rsidRDefault="00017BFB" w:rsidP="00B56165">
      <w:pPr>
        <w:rPr>
          <w:b/>
          <w:bCs/>
          <w:color w:val="006CA5"/>
          <w:sz w:val="40"/>
          <w:szCs w:val="40"/>
        </w:rPr>
      </w:pPr>
      <w:r>
        <w:rPr>
          <w:b/>
          <w:bCs/>
          <w:color w:val="006CA5"/>
          <w:sz w:val="40"/>
          <w:szCs w:val="40"/>
        </w:rPr>
        <w:t>GXC Signs Partnership Agreement with CCR</w:t>
      </w:r>
    </w:p>
    <w:p w14:paraId="7C01B168" w14:textId="77777777" w:rsidR="001A4553" w:rsidRPr="006D492F" w:rsidRDefault="001A4553" w:rsidP="00851257">
      <w:pPr>
        <w:spacing w:line="300" w:lineRule="auto"/>
        <w:rPr>
          <w:sz w:val="19"/>
          <w:szCs w:val="19"/>
        </w:rPr>
      </w:pPr>
      <w:bookmarkStart w:id="0" w:name="_Hlk138329478"/>
      <w:bookmarkEnd w:id="0"/>
    </w:p>
    <w:p w14:paraId="6BA11A10" w14:textId="1D9E19EF" w:rsidR="00017BFB" w:rsidRPr="00017BFB" w:rsidRDefault="00851257" w:rsidP="00017BFB">
      <w:pPr>
        <w:spacing w:line="276" w:lineRule="auto"/>
        <w:rPr>
          <w:rFonts w:ascii="Arial" w:eastAsia="Arial" w:hAnsi="Arial"/>
          <w:sz w:val="19"/>
          <w:szCs w:val="19"/>
          <w:lang w:val="en"/>
        </w:rPr>
      </w:pPr>
      <w:r w:rsidRPr="004C1439">
        <w:rPr>
          <w:rFonts w:ascii="Arial" w:eastAsia="Arial" w:hAnsi="Arial"/>
          <w:b/>
          <w:bCs/>
          <w:sz w:val="19"/>
          <w:szCs w:val="19"/>
          <w:lang w:val="en"/>
        </w:rPr>
        <w:t xml:space="preserve">Cedar Rapids, Iowa – </w:t>
      </w:r>
      <w:r w:rsidR="00017BFB">
        <w:rPr>
          <w:rFonts w:ascii="Arial" w:eastAsia="Arial" w:hAnsi="Arial"/>
          <w:b/>
          <w:bCs/>
          <w:sz w:val="19"/>
          <w:szCs w:val="19"/>
          <w:lang w:val="en"/>
        </w:rPr>
        <w:t>September 7</w:t>
      </w:r>
      <w:r w:rsidR="001A4553">
        <w:rPr>
          <w:rFonts w:ascii="Arial" w:eastAsia="Arial" w:hAnsi="Arial"/>
          <w:b/>
          <w:bCs/>
          <w:sz w:val="19"/>
          <w:szCs w:val="19"/>
          <w:lang w:val="en"/>
        </w:rPr>
        <w:t>, 2023</w:t>
      </w:r>
      <w:r w:rsidR="00B56165">
        <w:rPr>
          <w:rFonts w:ascii="Arial" w:eastAsia="Arial" w:hAnsi="Arial"/>
          <w:b/>
          <w:bCs/>
          <w:sz w:val="19"/>
          <w:szCs w:val="19"/>
          <w:lang w:val="en"/>
        </w:rPr>
        <w:t xml:space="preserve"> </w:t>
      </w:r>
      <w:r w:rsidRPr="004C1439">
        <w:rPr>
          <w:rFonts w:ascii="Arial" w:eastAsia="Arial" w:hAnsi="Arial"/>
          <w:b/>
          <w:bCs/>
          <w:sz w:val="19"/>
          <w:szCs w:val="19"/>
          <w:lang w:val="en"/>
        </w:rPr>
        <w:t>–</w:t>
      </w:r>
      <w:r w:rsidRPr="004C1439">
        <w:rPr>
          <w:rFonts w:ascii="Arial" w:eastAsia="Arial" w:hAnsi="Arial"/>
          <w:sz w:val="19"/>
          <w:szCs w:val="19"/>
          <w:lang w:val="en"/>
        </w:rPr>
        <w:t xml:space="preserve"> </w:t>
      </w:r>
      <w:r w:rsidR="00017BFB" w:rsidRPr="00017BFB">
        <w:rPr>
          <w:rFonts w:ascii="Arial" w:eastAsia="Arial" w:hAnsi="Arial"/>
          <w:sz w:val="19"/>
          <w:szCs w:val="19"/>
          <w:lang w:val="en"/>
        </w:rPr>
        <w:t>GXC (</w:t>
      </w:r>
      <w:hyperlink r:id="rId11" w:history="1">
        <w:r w:rsidR="00017BFB">
          <w:rPr>
            <w:rStyle w:val="Hyperlink"/>
            <w:rFonts w:ascii="Arial" w:eastAsia="Arial" w:hAnsi="Arial"/>
            <w:sz w:val="19"/>
            <w:szCs w:val="19"/>
            <w:lang w:val="en"/>
          </w:rPr>
          <w:t>https://gxc.io/</w:t>
        </w:r>
      </w:hyperlink>
      <w:r w:rsidR="00017BFB" w:rsidRPr="00017BFB">
        <w:rPr>
          <w:rFonts w:ascii="Arial" w:eastAsia="Arial" w:hAnsi="Arial"/>
          <w:sz w:val="19"/>
          <w:szCs w:val="19"/>
          <w:lang w:val="en"/>
        </w:rPr>
        <w:t>), a leading provider of private cellular network solutions, has signed a reseller agreement with Circle Computer Resources (CCR) (</w:t>
      </w:r>
      <w:hyperlink r:id="rId12" w:history="1">
        <w:r w:rsidR="00017BFB" w:rsidRPr="00017BFB">
          <w:rPr>
            <w:rStyle w:val="Hyperlink"/>
            <w:rFonts w:ascii="Arial" w:eastAsia="Arial" w:hAnsi="Arial"/>
            <w:sz w:val="19"/>
            <w:szCs w:val="19"/>
            <w:lang w:val="en"/>
          </w:rPr>
          <w:t>http://www.ccr.net/</w:t>
        </w:r>
      </w:hyperlink>
      <w:r w:rsidR="00017BFB" w:rsidRPr="00017BFB">
        <w:rPr>
          <w:rFonts w:ascii="Arial" w:eastAsia="Arial" w:hAnsi="Arial"/>
          <w:sz w:val="19"/>
          <w:szCs w:val="19"/>
          <w:lang w:val="en"/>
        </w:rPr>
        <w:t>), a Technology Infrastructure and Managed Service Provider (MSP) that serves enterprise customers in the United States and across the globe. Through this relationship, CCR will offer GXC's Onyx private cellular solution to clients in the industrial, manufacturing, and agriculture sectors.</w:t>
      </w:r>
    </w:p>
    <w:p w14:paraId="1E71BAB8" w14:textId="77777777" w:rsidR="00017BFB" w:rsidRPr="00017BFB" w:rsidRDefault="00017BFB" w:rsidP="00017BFB">
      <w:pPr>
        <w:spacing w:line="276" w:lineRule="auto"/>
        <w:rPr>
          <w:rFonts w:ascii="Arial" w:eastAsia="Arial" w:hAnsi="Arial"/>
          <w:sz w:val="19"/>
          <w:szCs w:val="19"/>
          <w:lang w:val="en"/>
        </w:rPr>
      </w:pPr>
    </w:p>
    <w:p w14:paraId="0C14F5B2" w14:textId="77777777" w:rsidR="00017BFB" w:rsidRPr="00017BFB" w:rsidRDefault="00017BFB" w:rsidP="00017BFB">
      <w:pPr>
        <w:spacing w:line="276" w:lineRule="auto"/>
        <w:rPr>
          <w:rFonts w:ascii="Arial" w:eastAsia="Arial" w:hAnsi="Arial"/>
          <w:sz w:val="19"/>
          <w:szCs w:val="19"/>
          <w:lang w:val="en"/>
        </w:rPr>
      </w:pPr>
      <w:r w:rsidRPr="00017BFB">
        <w:rPr>
          <w:rFonts w:ascii="Arial" w:eastAsia="Arial" w:hAnsi="Arial"/>
          <w:sz w:val="19"/>
          <w:szCs w:val="19"/>
          <w:lang w:val="en"/>
        </w:rPr>
        <w:t>Headquartered in Cedar Rapids, Iowa, CCR was founded in 1986, and is a second-generation family-owned company. What started as a computer rental company quickly evolved into an appliance and electronics support services organization, before expanding into the Internet Service Provider (ISP) and Wireless Internet Service Provider (WISP) spaces. CCR's growth as an ISP allowed it to serve media colocation infrastructure clients in the broadcast industry, and it continued to broaden its offerings to include its current portfolio of Connectivity Services and Managed IT Services. As the core services of CCR have evolved, its dedication to excellent service, as well as its highly skilled team, have positioned CCR as a solid partner for GXC.</w:t>
      </w:r>
    </w:p>
    <w:p w14:paraId="1B2260C5" w14:textId="77777777" w:rsidR="00017BFB" w:rsidRPr="00017BFB" w:rsidRDefault="00017BFB" w:rsidP="00017BFB">
      <w:pPr>
        <w:spacing w:line="276" w:lineRule="auto"/>
        <w:rPr>
          <w:rFonts w:ascii="Arial" w:eastAsia="Arial" w:hAnsi="Arial"/>
          <w:sz w:val="19"/>
          <w:szCs w:val="19"/>
          <w:lang w:val="en"/>
        </w:rPr>
      </w:pPr>
    </w:p>
    <w:p w14:paraId="10E71466" w14:textId="77777777" w:rsidR="00017BFB" w:rsidRPr="00017BFB" w:rsidRDefault="00017BFB" w:rsidP="00017BFB">
      <w:pPr>
        <w:spacing w:line="276" w:lineRule="auto"/>
        <w:rPr>
          <w:rFonts w:ascii="Arial" w:eastAsia="Arial" w:hAnsi="Arial"/>
          <w:sz w:val="19"/>
          <w:szCs w:val="19"/>
          <w:lang w:val="en"/>
        </w:rPr>
      </w:pPr>
      <w:r w:rsidRPr="00017BFB">
        <w:rPr>
          <w:rFonts w:ascii="Arial" w:eastAsia="Arial" w:hAnsi="Arial"/>
          <w:sz w:val="19"/>
          <w:szCs w:val="19"/>
          <w:lang w:val="en"/>
        </w:rPr>
        <w:t>"CCR consistently ranks among the leading MSPs in North America and has earned an outstanding reputation for developing a comprehensive mix of solutions that enable businesses to increase productivity, maximize efficiency, and lower operating costs," said Mike Henderson, chief revenue officer at GXC. "We are delighted that CCR will add GXC's private cellular solutions to its portfolio, and help clients substantially improve business operations and performance through our end-to-end private cellular network offering."</w:t>
      </w:r>
    </w:p>
    <w:p w14:paraId="0C0654B1" w14:textId="77777777" w:rsidR="00017BFB" w:rsidRPr="00017BFB" w:rsidRDefault="00017BFB" w:rsidP="00017BFB">
      <w:pPr>
        <w:spacing w:line="276" w:lineRule="auto"/>
        <w:rPr>
          <w:rFonts w:ascii="Arial" w:eastAsia="Arial" w:hAnsi="Arial"/>
          <w:sz w:val="19"/>
          <w:szCs w:val="19"/>
          <w:lang w:val="en"/>
        </w:rPr>
      </w:pPr>
    </w:p>
    <w:p w14:paraId="69EBB04A" w14:textId="77777777" w:rsidR="00017BFB" w:rsidRPr="00017BFB" w:rsidRDefault="00017BFB" w:rsidP="00017BFB">
      <w:pPr>
        <w:spacing w:line="276" w:lineRule="auto"/>
        <w:rPr>
          <w:rFonts w:ascii="Arial" w:eastAsia="Arial" w:hAnsi="Arial"/>
          <w:sz w:val="19"/>
          <w:szCs w:val="19"/>
          <w:lang w:val="en"/>
        </w:rPr>
      </w:pPr>
      <w:r w:rsidRPr="00017BFB">
        <w:rPr>
          <w:rFonts w:ascii="Arial" w:eastAsia="Arial" w:hAnsi="Arial"/>
          <w:sz w:val="19"/>
          <w:szCs w:val="19"/>
          <w:lang w:val="en"/>
        </w:rPr>
        <w:t>GXC is a recognized leader in the development of private cellular networks for enterprise applications. The company's patented solutions enable businesses to expand coverage, improve resiliency and security, and lower network operating costs. The company recently announced the release of its GXC Onyx platform, which utilizes proprietary interference cancellation technology that enables access to devices provided in the publicly available CBRS spectrum.</w:t>
      </w:r>
    </w:p>
    <w:p w14:paraId="11D6E43F" w14:textId="77777777" w:rsidR="00017BFB" w:rsidRPr="00017BFB" w:rsidRDefault="00017BFB" w:rsidP="00017BFB">
      <w:pPr>
        <w:spacing w:line="276" w:lineRule="auto"/>
        <w:rPr>
          <w:rFonts w:ascii="Arial" w:eastAsia="Arial" w:hAnsi="Arial"/>
          <w:sz w:val="19"/>
          <w:szCs w:val="19"/>
          <w:lang w:val="en"/>
        </w:rPr>
      </w:pPr>
    </w:p>
    <w:p w14:paraId="7BFF04CC" w14:textId="77777777" w:rsidR="00017BFB" w:rsidRPr="00017BFB" w:rsidRDefault="00017BFB" w:rsidP="00017BFB">
      <w:pPr>
        <w:spacing w:line="276" w:lineRule="auto"/>
        <w:rPr>
          <w:rFonts w:ascii="Arial" w:eastAsia="Arial" w:hAnsi="Arial"/>
          <w:sz w:val="19"/>
          <w:szCs w:val="19"/>
          <w:lang w:val="en"/>
        </w:rPr>
      </w:pPr>
      <w:r w:rsidRPr="00017BFB">
        <w:rPr>
          <w:rFonts w:ascii="Arial" w:eastAsia="Arial" w:hAnsi="Arial"/>
          <w:sz w:val="19"/>
          <w:szCs w:val="19"/>
          <w:lang w:val="en"/>
        </w:rPr>
        <w:t>"We are excited to join forces with GXC, which has earned a stellar reputation for providing a private cellular network solution that is uniquely comprehensive, flexible, outcome-oriented, and cost-efficient," said Shea Kelly, chief executive officer of CCR. "As customers continue to evaluate new solutions that maximize performance and efficiency, I am convinced that GXC's value propositions will resonate with our clients who are looking for tangible, readily accessible solutions to tackle their most pressing business challenges."</w:t>
      </w:r>
    </w:p>
    <w:p w14:paraId="016803FE" w14:textId="77777777" w:rsidR="00017BFB" w:rsidRPr="00017BFB" w:rsidRDefault="00017BFB" w:rsidP="00017BFB">
      <w:pPr>
        <w:spacing w:line="276" w:lineRule="auto"/>
        <w:rPr>
          <w:rFonts w:ascii="Arial" w:eastAsia="Arial" w:hAnsi="Arial"/>
          <w:sz w:val="19"/>
          <w:szCs w:val="19"/>
          <w:lang w:val="en"/>
        </w:rPr>
      </w:pPr>
    </w:p>
    <w:p w14:paraId="7BF6AB14" w14:textId="0AE177C1" w:rsidR="001A4553" w:rsidRPr="001A4553" w:rsidRDefault="00017BFB" w:rsidP="00017BFB">
      <w:pPr>
        <w:spacing w:line="276" w:lineRule="auto"/>
        <w:rPr>
          <w:rFonts w:ascii="Arial" w:eastAsia="Arial" w:hAnsi="Arial"/>
          <w:sz w:val="19"/>
          <w:szCs w:val="19"/>
          <w:lang w:val="en"/>
        </w:rPr>
      </w:pPr>
      <w:r w:rsidRPr="00017BFB">
        <w:rPr>
          <w:rFonts w:ascii="Arial" w:eastAsia="Arial" w:hAnsi="Arial"/>
          <w:sz w:val="19"/>
          <w:szCs w:val="19"/>
          <w:lang w:val="en"/>
        </w:rPr>
        <w:t xml:space="preserve">To learn more about GXC and its groundbreaking 5G cellular mesh architecture for enterprises, please visit </w:t>
      </w:r>
      <w:hyperlink r:id="rId13" w:history="1">
        <w:r w:rsidRPr="00017BFB">
          <w:rPr>
            <w:rStyle w:val="Hyperlink"/>
            <w:rFonts w:ascii="Arial" w:eastAsia="Arial" w:hAnsi="Arial"/>
            <w:sz w:val="19"/>
            <w:szCs w:val="19"/>
            <w:lang w:val="en"/>
          </w:rPr>
          <w:t>www.gxc.io</w:t>
        </w:r>
      </w:hyperlink>
      <w:r w:rsidRPr="00017BFB">
        <w:rPr>
          <w:rFonts w:ascii="Arial" w:eastAsia="Arial" w:hAnsi="Arial"/>
          <w:sz w:val="19"/>
          <w:szCs w:val="19"/>
          <w:lang w:val="en"/>
        </w:rPr>
        <w:t>.</w:t>
      </w:r>
    </w:p>
    <w:p w14:paraId="7E90BBDA" w14:textId="77777777" w:rsidR="004E5E6B" w:rsidRPr="004E5E6B" w:rsidRDefault="004E5E6B" w:rsidP="004E5E6B">
      <w:pPr>
        <w:spacing w:line="276" w:lineRule="auto"/>
        <w:rPr>
          <w:rFonts w:ascii="Arial" w:eastAsia="Arial" w:hAnsi="Arial"/>
          <w:sz w:val="19"/>
          <w:szCs w:val="19"/>
          <w:lang w:val="en"/>
        </w:rPr>
      </w:pPr>
    </w:p>
    <w:p w14:paraId="04FF584E" w14:textId="12358A6F" w:rsidR="00851257" w:rsidRPr="00236F7A" w:rsidRDefault="00851257" w:rsidP="00851257">
      <w:pPr>
        <w:spacing w:line="300" w:lineRule="auto"/>
        <w:rPr>
          <w:rFonts w:ascii="Arial" w:hAnsi="Arial"/>
          <w:b/>
          <w:bCs/>
          <w:color w:val="006CA5"/>
          <w:sz w:val="24"/>
          <w:szCs w:val="24"/>
        </w:rPr>
      </w:pPr>
      <w:r w:rsidRPr="00236F7A">
        <w:rPr>
          <w:rFonts w:ascii="Arial" w:hAnsi="Arial"/>
          <w:b/>
          <w:bCs/>
          <w:color w:val="006CA5"/>
          <w:sz w:val="24"/>
          <w:szCs w:val="24"/>
        </w:rPr>
        <w:t xml:space="preserve">About </w:t>
      </w:r>
      <w:r w:rsidR="00017BFB">
        <w:rPr>
          <w:rFonts w:ascii="Arial" w:hAnsi="Arial"/>
          <w:b/>
          <w:bCs/>
          <w:color w:val="006CA5"/>
          <w:sz w:val="24"/>
          <w:szCs w:val="24"/>
        </w:rPr>
        <w:t>GXC</w:t>
      </w:r>
    </w:p>
    <w:p w14:paraId="212259F6" w14:textId="77777777" w:rsidR="00017BFB" w:rsidRDefault="00017BFB" w:rsidP="00851257">
      <w:pPr>
        <w:spacing w:line="300" w:lineRule="auto"/>
        <w:rPr>
          <w:rFonts w:ascii="Arial" w:hAnsi="Arial"/>
          <w:sz w:val="19"/>
          <w:szCs w:val="19"/>
        </w:rPr>
      </w:pPr>
      <w:r w:rsidRPr="00017BFB">
        <w:rPr>
          <w:rFonts w:ascii="Arial" w:hAnsi="Arial"/>
          <w:sz w:val="19"/>
          <w:szCs w:val="19"/>
        </w:rPr>
        <w:t xml:space="preserve">Founded in 2016, GXC is an Austin, Texas-based company that provides groundbreaking private cellular network solutions for enterprises. Through its turnkey proprietary platform, GXC Onyx, the company delivers comprehensive connectivity both indoors and out, enabling highly secure, resilient, and scalable coverage that supports critical business operations in manufacturing, logistics, transportation, agriculture, and other commercial venues. GXC is the </w:t>
      </w:r>
      <w:r w:rsidRPr="00017BFB">
        <w:rPr>
          <w:rFonts w:ascii="Arial" w:hAnsi="Arial"/>
          <w:sz w:val="19"/>
          <w:szCs w:val="19"/>
        </w:rPr>
        <w:lastRenderedPageBreak/>
        <w:t>only provider to offer private cellular mesh technology, building this capability based on years of advanced research. The company partners with leading technology providers and systems integrators to ensure that each system is professionally deployed and meets the expectations of sophisticated enterprises. Follow us on </w:t>
      </w:r>
      <w:hyperlink r:id="rId14" w:history="1">
        <w:r w:rsidRPr="00017BFB">
          <w:rPr>
            <w:rStyle w:val="Hyperlink"/>
            <w:rFonts w:ascii="Arial" w:hAnsi="Arial"/>
            <w:sz w:val="19"/>
            <w:szCs w:val="19"/>
          </w:rPr>
          <w:t>LinkedIn</w:t>
        </w:r>
      </w:hyperlink>
      <w:r w:rsidRPr="00017BFB">
        <w:rPr>
          <w:rFonts w:ascii="Arial" w:hAnsi="Arial"/>
          <w:sz w:val="19"/>
          <w:szCs w:val="19"/>
        </w:rPr>
        <w:t> and </w:t>
      </w:r>
      <w:hyperlink r:id="rId15" w:history="1">
        <w:r w:rsidRPr="00017BFB">
          <w:rPr>
            <w:rStyle w:val="Hyperlink"/>
            <w:rFonts w:ascii="Arial" w:hAnsi="Arial"/>
            <w:sz w:val="19"/>
            <w:szCs w:val="19"/>
          </w:rPr>
          <w:t>X</w:t>
        </w:r>
      </w:hyperlink>
      <w:r w:rsidRPr="00017BFB">
        <w:rPr>
          <w:rFonts w:ascii="Arial" w:hAnsi="Arial"/>
          <w:sz w:val="19"/>
          <w:szCs w:val="19"/>
        </w:rPr>
        <w:t> and contact us </w:t>
      </w:r>
      <w:hyperlink r:id="rId16" w:history="1">
        <w:r w:rsidRPr="00017BFB">
          <w:rPr>
            <w:rStyle w:val="Hyperlink"/>
            <w:rFonts w:ascii="Arial" w:hAnsi="Arial"/>
            <w:sz w:val="19"/>
            <w:szCs w:val="19"/>
          </w:rPr>
          <w:t>here</w:t>
        </w:r>
      </w:hyperlink>
      <w:r w:rsidRPr="00017BFB">
        <w:rPr>
          <w:rFonts w:ascii="Arial" w:hAnsi="Arial"/>
          <w:sz w:val="19"/>
          <w:szCs w:val="19"/>
        </w:rPr>
        <w:t> for inquiries.</w:t>
      </w:r>
    </w:p>
    <w:p w14:paraId="2B2DE0BA" w14:textId="4E515478" w:rsidR="00851257" w:rsidRPr="00236F7A" w:rsidRDefault="00851257" w:rsidP="00851257">
      <w:pPr>
        <w:spacing w:line="300" w:lineRule="auto"/>
        <w:rPr>
          <w:rFonts w:ascii="Arial" w:hAnsi="Arial"/>
          <w:sz w:val="19"/>
          <w:szCs w:val="19"/>
        </w:rPr>
      </w:pPr>
      <w:r w:rsidRPr="00236F7A">
        <w:rPr>
          <w:rFonts w:ascii="Arial" w:hAnsi="Arial"/>
          <w:sz w:val="19"/>
          <w:szCs w:val="19"/>
        </w:rPr>
        <w:t> </w:t>
      </w:r>
    </w:p>
    <w:p w14:paraId="43858C85" w14:textId="77777777" w:rsidR="00017BFB" w:rsidRPr="00017BFB" w:rsidRDefault="00017BFB" w:rsidP="00017BFB">
      <w:pPr>
        <w:spacing w:line="300" w:lineRule="auto"/>
        <w:rPr>
          <w:rFonts w:ascii="Arial" w:hAnsi="Arial"/>
          <w:sz w:val="19"/>
          <w:szCs w:val="19"/>
        </w:rPr>
      </w:pPr>
      <w:r w:rsidRPr="00017BFB">
        <w:rPr>
          <w:rFonts w:ascii="Arial" w:hAnsi="Arial"/>
          <w:b/>
          <w:bCs/>
          <w:sz w:val="19"/>
          <w:szCs w:val="19"/>
        </w:rPr>
        <w:t>GXC Contact:</w:t>
      </w:r>
    </w:p>
    <w:p w14:paraId="756C929F" w14:textId="77777777" w:rsidR="00017BFB" w:rsidRDefault="00017BFB" w:rsidP="00017BFB">
      <w:pPr>
        <w:spacing w:line="300" w:lineRule="auto"/>
        <w:rPr>
          <w:rFonts w:ascii="Arial" w:hAnsi="Arial"/>
          <w:sz w:val="19"/>
          <w:szCs w:val="19"/>
        </w:rPr>
      </w:pPr>
      <w:r w:rsidRPr="00017BFB">
        <w:rPr>
          <w:rFonts w:ascii="Arial" w:hAnsi="Arial"/>
          <w:sz w:val="19"/>
          <w:szCs w:val="19"/>
        </w:rPr>
        <w:t>PR Contact</w:t>
      </w:r>
      <w:r w:rsidRPr="00017BFB">
        <w:rPr>
          <w:rFonts w:ascii="Arial" w:hAnsi="Arial"/>
          <w:sz w:val="19"/>
          <w:szCs w:val="19"/>
        </w:rPr>
        <w:br/>
        <w:t>Glenn Goldberg</w:t>
      </w:r>
      <w:r w:rsidRPr="00017BFB">
        <w:rPr>
          <w:rFonts w:ascii="Arial" w:hAnsi="Arial"/>
          <w:sz w:val="19"/>
          <w:szCs w:val="19"/>
        </w:rPr>
        <w:br/>
        <w:t>Parallel Communications Group</w:t>
      </w:r>
      <w:r w:rsidRPr="00017BFB">
        <w:rPr>
          <w:rFonts w:ascii="Arial" w:hAnsi="Arial"/>
          <w:sz w:val="19"/>
          <w:szCs w:val="19"/>
        </w:rPr>
        <w:br/>
        <w:t>516-705-6116</w:t>
      </w:r>
      <w:r w:rsidRPr="00017BFB">
        <w:rPr>
          <w:rFonts w:ascii="Arial" w:hAnsi="Arial"/>
          <w:sz w:val="19"/>
          <w:szCs w:val="19"/>
        </w:rPr>
        <w:br/>
        <w:t>X: @Parallel_PR</w:t>
      </w:r>
      <w:r w:rsidRPr="00017BFB">
        <w:rPr>
          <w:rFonts w:ascii="Arial" w:hAnsi="Arial"/>
          <w:sz w:val="19"/>
          <w:szCs w:val="19"/>
        </w:rPr>
        <w:br/>
      </w:r>
      <w:hyperlink r:id="rId17" w:history="1">
        <w:r w:rsidRPr="00017BFB">
          <w:rPr>
            <w:rStyle w:val="Hyperlink"/>
            <w:rFonts w:ascii="Arial" w:hAnsi="Arial"/>
            <w:sz w:val="19"/>
            <w:szCs w:val="19"/>
          </w:rPr>
          <w:t>ggoldberg@parallelpr.com</w:t>
        </w:r>
      </w:hyperlink>
    </w:p>
    <w:p w14:paraId="372603DD" w14:textId="77777777" w:rsidR="00017BFB" w:rsidRPr="00017BFB" w:rsidRDefault="00017BFB" w:rsidP="00017BFB">
      <w:pPr>
        <w:spacing w:line="300" w:lineRule="auto"/>
        <w:rPr>
          <w:rFonts w:ascii="Arial" w:hAnsi="Arial"/>
          <w:sz w:val="19"/>
          <w:szCs w:val="19"/>
        </w:rPr>
      </w:pPr>
    </w:p>
    <w:p w14:paraId="6141C277" w14:textId="77777777" w:rsidR="00017BFB" w:rsidRPr="00017BFB" w:rsidRDefault="00017BFB" w:rsidP="00017BFB">
      <w:pPr>
        <w:spacing w:line="300" w:lineRule="auto"/>
        <w:rPr>
          <w:rFonts w:ascii="Arial" w:hAnsi="Arial"/>
          <w:sz w:val="19"/>
          <w:szCs w:val="19"/>
        </w:rPr>
      </w:pPr>
      <w:r w:rsidRPr="00017BFB">
        <w:rPr>
          <w:rFonts w:ascii="Arial" w:hAnsi="Arial"/>
          <w:b/>
          <w:bCs/>
          <w:sz w:val="19"/>
          <w:szCs w:val="19"/>
        </w:rPr>
        <w:t>CCR Contact:</w:t>
      </w:r>
    </w:p>
    <w:p w14:paraId="32CE2DDE" w14:textId="77777777" w:rsidR="00017BFB" w:rsidRPr="00017BFB" w:rsidRDefault="00017BFB" w:rsidP="00017BFB">
      <w:pPr>
        <w:spacing w:line="300" w:lineRule="auto"/>
        <w:rPr>
          <w:rFonts w:ascii="Arial" w:hAnsi="Arial"/>
          <w:sz w:val="19"/>
          <w:szCs w:val="19"/>
        </w:rPr>
      </w:pPr>
      <w:r w:rsidRPr="00017BFB">
        <w:rPr>
          <w:rFonts w:ascii="Arial" w:hAnsi="Arial"/>
          <w:sz w:val="19"/>
          <w:szCs w:val="19"/>
        </w:rPr>
        <w:t>Media Contact</w:t>
      </w:r>
      <w:r w:rsidRPr="00017BFB">
        <w:rPr>
          <w:rFonts w:ascii="Arial" w:hAnsi="Arial"/>
          <w:sz w:val="19"/>
          <w:szCs w:val="19"/>
        </w:rPr>
        <w:br/>
        <w:t>Lynette Hemann</w:t>
      </w:r>
      <w:r w:rsidRPr="00017BFB">
        <w:rPr>
          <w:rFonts w:ascii="Arial" w:hAnsi="Arial"/>
          <w:sz w:val="19"/>
          <w:szCs w:val="19"/>
        </w:rPr>
        <w:br/>
        <w:t>319-362-2384 ext. 269</w:t>
      </w:r>
      <w:r w:rsidRPr="00017BFB">
        <w:rPr>
          <w:rFonts w:ascii="Arial" w:hAnsi="Arial"/>
          <w:sz w:val="19"/>
          <w:szCs w:val="19"/>
        </w:rPr>
        <w:br/>
      </w:r>
      <w:hyperlink r:id="rId18" w:history="1">
        <w:r w:rsidRPr="00017BFB">
          <w:rPr>
            <w:rStyle w:val="Hyperlink"/>
            <w:rFonts w:ascii="Arial" w:hAnsi="Arial"/>
            <w:sz w:val="19"/>
            <w:szCs w:val="19"/>
          </w:rPr>
          <w:t>Lynette.hemann@ccr.net</w:t>
        </w:r>
      </w:hyperlink>
    </w:p>
    <w:p w14:paraId="2D299835" w14:textId="373691D6" w:rsidR="00010D70" w:rsidRPr="00236F7A" w:rsidRDefault="00010D70" w:rsidP="00017BFB">
      <w:pPr>
        <w:spacing w:line="300" w:lineRule="auto"/>
        <w:rPr>
          <w:rFonts w:ascii="Arial" w:hAnsi="Arial"/>
          <w:sz w:val="19"/>
          <w:szCs w:val="19"/>
        </w:rPr>
      </w:pPr>
    </w:p>
    <w:sectPr w:rsidR="00010D70" w:rsidRPr="00236F7A" w:rsidSect="009B5486">
      <w:headerReference w:type="default" r:id="rId19"/>
      <w:footerReference w:type="default" r:id="rId20"/>
      <w:headerReference w:type="first" r:id="rId21"/>
      <w:footerReference w:type="first" r:id="rId2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7E33" w14:textId="77777777" w:rsidR="002C1812" w:rsidRDefault="002C1812" w:rsidP="003F038D">
      <w:r>
        <w:separator/>
      </w:r>
    </w:p>
  </w:endnote>
  <w:endnote w:type="continuationSeparator" w:id="0">
    <w:p w14:paraId="65C3D7FF" w14:textId="77777777" w:rsidR="002C1812" w:rsidRDefault="002C1812" w:rsidP="003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Segoe UI"/>
    <w:panose1 w:val="020F0A02020204030203"/>
    <w:charset w:val="00"/>
    <w:family w:val="swiss"/>
    <w:pitch w:val="variable"/>
    <w:sig w:usb0="A00002AF" w:usb1="4000604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E331" w14:textId="77777777" w:rsidR="001F37F3" w:rsidRDefault="001F37F3" w:rsidP="001F37F3">
    <w:pPr>
      <w:pStyle w:val="Footer"/>
      <w:tabs>
        <w:tab w:val="clear" w:pos="4680"/>
        <w:tab w:val="clear" w:pos="9360"/>
        <w:tab w:val="left" w:pos="5904"/>
      </w:tabs>
    </w:pPr>
    <w:r>
      <w:rPr>
        <w:noProof/>
      </w:rPr>
      <mc:AlternateContent>
        <mc:Choice Requires="wps">
          <w:drawing>
            <wp:anchor distT="0" distB="0" distL="114300" distR="114300" simplePos="0" relativeHeight="251663360" behindDoc="0" locked="0" layoutInCell="1" allowOverlap="1" wp14:anchorId="25635A8E" wp14:editId="6F95D119">
              <wp:simplePos x="0" y="0"/>
              <wp:positionH relativeFrom="column">
                <wp:posOffset>15240</wp:posOffset>
              </wp:positionH>
              <wp:positionV relativeFrom="paragraph">
                <wp:posOffset>130810</wp:posOffset>
              </wp:positionV>
              <wp:extent cx="6400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5455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7BB4AD"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50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" strokecolor="#545555" strokeweight=".5pt">
              <v:stroke joinstyle="miter"/>
            </v:line>
          </w:pict>
        </mc:Fallback>
      </mc:AlternateContent>
    </w:r>
    <w:r w:rsidRPr="00EF317B">
      <w:tab/>
    </w:r>
  </w:p>
  <w:p w14:paraId="37AAB1B5" w14:textId="77777777" w:rsidR="001F37F3" w:rsidRDefault="001F37F3" w:rsidP="001F37F3">
    <w:pPr>
      <w:spacing w:line="300" w:lineRule="auto"/>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95"/>
    </w:tblGrid>
    <w:tr w:rsidR="001F37F3" w14:paraId="36002483" w14:textId="77777777" w:rsidTr="001F37F3">
      <w:tc>
        <w:tcPr>
          <w:tcW w:w="4675" w:type="dxa"/>
        </w:tcPr>
        <w:p w14:paraId="2A703D9A" w14:textId="77777777" w:rsidR="001F37F3" w:rsidRPr="008472F1" w:rsidRDefault="001F37F3" w:rsidP="001F37F3">
          <w:pPr>
            <w:spacing w:line="300" w:lineRule="auto"/>
          </w:pPr>
          <w:r w:rsidRPr="008472F1">
            <w:t>www.ccr.net | 319.362.2384</w:t>
          </w:r>
        </w:p>
        <w:p w14:paraId="2EF81669" w14:textId="77777777" w:rsidR="001F37F3" w:rsidRPr="008472F1" w:rsidRDefault="001F37F3" w:rsidP="001F37F3">
          <w:pPr>
            <w:spacing w:line="300" w:lineRule="auto"/>
          </w:pPr>
          <w:r w:rsidRPr="008472F1">
            <w:t>845 Capital Drive SW Cedar Rapids, IA 52404</w:t>
          </w:r>
        </w:p>
        <w:p w14:paraId="7E808F56" w14:textId="0BA82771" w:rsidR="001F37F3" w:rsidRDefault="001F37F3" w:rsidP="001F37F3">
          <w:pPr>
            <w:spacing w:line="300" w:lineRule="auto"/>
          </w:pPr>
          <w:r w:rsidRPr="008472F1">
            <w:rPr>
              <w:shd w:val="clear" w:color="auto" w:fill="FFFFFF"/>
            </w:rPr>
            <w:t xml:space="preserve">© </w:t>
          </w:r>
          <w:r w:rsidRPr="008472F1">
            <w:t>20</w:t>
          </w:r>
          <w:r w:rsidR="00E639F5">
            <w:t>2</w:t>
          </w:r>
          <w:r w:rsidR="004E5E6B">
            <w:t>3</w:t>
          </w:r>
          <w:r w:rsidRPr="008472F1">
            <w:t xml:space="preserve"> CCR, Inc. All Rights Reserved.</w:t>
          </w:r>
        </w:p>
      </w:tc>
      <w:tc>
        <w:tcPr>
          <w:tcW w:w="5495" w:type="dxa"/>
          <w:vAlign w:val="bottom"/>
        </w:tcPr>
        <w:p w14:paraId="2507C43D" w14:textId="7EA31B22" w:rsidR="001F37F3" w:rsidRDefault="001F37F3" w:rsidP="001F37F3">
          <w:pPr>
            <w:ind w:left="1440"/>
            <w:jc w:val="right"/>
          </w:pPr>
          <w:r>
            <w:rPr>
              <w:noProof/>
            </w:rPr>
            <w:drawing>
              <wp:inline distT="0" distB="0" distL="0" distR="0" wp14:anchorId="5254F304" wp14:editId="785339F3">
                <wp:extent cx="1517904" cy="429768"/>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R horizontal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904" cy="429768"/>
                        </a:xfrm>
                        <a:prstGeom prst="rect">
                          <a:avLst/>
                        </a:prstGeom>
                      </pic:spPr>
                    </pic:pic>
                  </a:graphicData>
                </a:graphic>
              </wp:inline>
            </w:drawing>
          </w:r>
        </w:p>
      </w:tc>
    </w:tr>
  </w:tbl>
  <w:p w14:paraId="7D9AC83E" w14:textId="4E6A1BD7" w:rsidR="003F173D" w:rsidRPr="00D229BB" w:rsidRDefault="003F173D" w:rsidP="00D229BB">
    <w:pPr>
      <w:pStyle w:val="Footer"/>
      <w:tabs>
        <w:tab w:val="clear" w:pos="4680"/>
        <w:tab w:val="clear" w:pos="9360"/>
        <w:tab w:val="left" w:pos="59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C2A8" w14:textId="6C09380B" w:rsidR="00E951E9" w:rsidRDefault="00B44BA3" w:rsidP="008472F1">
    <w:pPr>
      <w:pStyle w:val="Footer"/>
      <w:tabs>
        <w:tab w:val="clear" w:pos="4680"/>
        <w:tab w:val="clear" w:pos="9360"/>
        <w:tab w:val="left" w:pos="5904"/>
      </w:tabs>
    </w:pPr>
    <w:r w:rsidRPr="00720E5F">
      <w:rPr>
        <w:noProof/>
      </w:rPr>
      <mc:AlternateContent>
        <mc:Choice Requires="wps">
          <w:drawing>
            <wp:anchor distT="0" distB="0" distL="114300" distR="114300" simplePos="0" relativeHeight="251661312" behindDoc="0" locked="0" layoutInCell="1" allowOverlap="1" wp14:anchorId="4193CE78" wp14:editId="5E649926">
              <wp:simplePos x="0" y="0"/>
              <wp:positionH relativeFrom="column">
                <wp:posOffset>15240</wp:posOffset>
              </wp:positionH>
              <wp:positionV relativeFrom="paragraph">
                <wp:posOffset>130810</wp:posOffset>
              </wp:positionV>
              <wp:extent cx="6400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5455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C84F12"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50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" strokecolor="#545555" strokeweight=".5pt">
              <v:stroke joinstyle="miter"/>
            </v:line>
          </w:pict>
        </mc:Fallback>
      </mc:AlternateContent>
    </w:r>
    <w:r w:rsidRPr="00EF317B">
      <w:tab/>
    </w:r>
  </w:p>
  <w:p w14:paraId="7D9D0C17" w14:textId="77777777" w:rsidR="008472F1" w:rsidRDefault="008472F1" w:rsidP="008472F1">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37F3" w14:paraId="1D7390E3" w14:textId="77777777" w:rsidTr="00614A81">
      <w:tc>
        <w:tcPr>
          <w:tcW w:w="4675" w:type="dxa"/>
        </w:tcPr>
        <w:p w14:paraId="08E409EC" w14:textId="77777777" w:rsidR="001F37F3" w:rsidRPr="008472F1" w:rsidRDefault="001F37F3" w:rsidP="001F37F3">
          <w:pPr>
            <w:spacing w:line="300" w:lineRule="auto"/>
          </w:pPr>
          <w:r w:rsidRPr="008472F1">
            <w:t>www.ccr.net | 319.362.2384</w:t>
          </w:r>
        </w:p>
        <w:p w14:paraId="2F5D46C7" w14:textId="77777777" w:rsidR="001F37F3" w:rsidRPr="008472F1" w:rsidRDefault="001F37F3" w:rsidP="001F37F3">
          <w:pPr>
            <w:spacing w:line="300" w:lineRule="auto"/>
          </w:pPr>
          <w:r w:rsidRPr="008472F1">
            <w:t>845 Capital Drive SW Cedar Rapids, IA 52404</w:t>
          </w:r>
        </w:p>
        <w:p w14:paraId="287101EF" w14:textId="433F2213" w:rsidR="001F37F3" w:rsidRDefault="001F37F3" w:rsidP="001F37F3">
          <w:pPr>
            <w:spacing w:line="300" w:lineRule="auto"/>
          </w:pPr>
          <w:r w:rsidRPr="008472F1">
            <w:rPr>
              <w:shd w:val="clear" w:color="auto" w:fill="FFFFFF"/>
            </w:rPr>
            <w:t xml:space="preserve">© </w:t>
          </w:r>
          <w:r w:rsidRPr="008472F1">
            <w:t>20</w:t>
          </w:r>
          <w:r w:rsidR="00E639F5">
            <w:t>2</w:t>
          </w:r>
          <w:r w:rsidR="00B56165">
            <w:t>3</w:t>
          </w:r>
          <w:r w:rsidRPr="008472F1">
            <w:t xml:space="preserve"> CCR, Inc. All Rights Reserved.</w:t>
          </w:r>
        </w:p>
      </w:tc>
      <w:tc>
        <w:tcPr>
          <w:tcW w:w="4675" w:type="dxa"/>
          <w:vAlign w:val="bottom"/>
        </w:tcPr>
        <w:p w14:paraId="1263E5CC" w14:textId="6957B3B3" w:rsidR="001F37F3" w:rsidRDefault="001F37F3" w:rsidP="001F37F3">
          <w:pPr>
            <w:jc w:val="right"/>
          </w:pPr>
        </w:p>
      </w:tc>
    </w:tr>
  </w:tbl>
  <w:p w14:paraId="2B5BE5E7" w14:textId="4E21FC97" w:rsidR="00B44BA3" w:rsidRPr="008472F1" w:rsidRDefault="00B44BA3" w:rsidP="001F37F3">
    <w:pPr>
      <w:spacing w:line="3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95C3" w14:textId="77777777" w:rsidR="002C1812" w:rsidRDefault="002C1812" w:rsidP="003F038D">
      <w:r>
        <w:separator/>
      </w:r>
    </w:p>
  </w:footnote>
  <w:footnote w:type="continuationSeparator" w:id="0">
    <w:p w14:paraId="55484BC1" w14:textId="77777777" w:rsidR="002C1812" w:rsidRDefault="002C1812" w:rsidP="003F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B716" w14:textId="77777777" w:rsidR="003F173D" w:rsidRPr="006C4604" w:rsidRDefault="003F173D" w:rsidP="006C4604">
    <w:pPr>
      <w:pStyle w:val="Header"/>
    </w:pPr>
    <w:r w:rsidRPr="006C4604">
      <w:tab/>
    </w:r>
    <w:r w:rsidRPr="006C4604">
      <w:tab/>
    </w:r>
  </w:p>
  <w:p w14:paraId="3EFEA03B" w14:textId="77777777" w:rsidR="003F173D" w:rsidRDefault="003F17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AF8" w14:textId="5EE8BC72" w:rsidR="00514401" w:rsidRDefault="00A66321" w:rsidP="00DC698B">
    <w:pPr>
      <w:pStyle w:val="Header"/>
      <w:jc w:val="right"/>
    </w:pPr>
    <w:r>
      <w:rPr>
        <w:noProof/>
      </w:rPr>
      <w:drawing>
        <wp:inline distT="0" distB="0" distL="0" distR="0" wp14:anchorId="14B1F2BE" wp14:editId="0F5940B4">
          <wp:extent cx="1513364" cy="42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R horizontal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761" cy="460742"/>
                  </a:xfrm>
                  <a:prstGeom prst="rect">
                    <a:avLst/>
                  </a:prstGeom>
                </pic:spPr>
              </pic:pic>
            </a:graphicData>
          </a:graphic>
        </wp:inline>
      </w:drawing>
    </w:r>
  </w:p>
  <w:p w14:paraId="75B10F1D" w14:textId="77777777" w:rsidR="00514401" w:rsidRDefault="0051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125"/>
    <w:multiLevelType w:val="hybridMultilevel"/>
    <w:tmpl w:val="864A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98D"/>
    <w:multiLevelType w:val="hybridMultilevel"/>
    <w:tmpl w:val="3A2C0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C831C9"/>
    <w:multiLevelType w:val="hybridMultilevel"/>
    <w:tmpl w:val="D9E81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63C5D"/>
    <w:multiLevelType w:val="hybridMultilevel"/>
    <w:tmpl w:val="F168BE92"/>
    <w:lvl w:ilvl="0" w:tplc="59B0092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2374F62"/>
    <w:multiLevelType w:val="hybridMultilevel"/>
    <w:tmpl w:val="E51E3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C3E5C"/>
    <w:multiLevelType w:val="hybridMultilevel"/>
    <w:tmpl w:val="38429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B71CD"/>
    <w:multiLevelType w:val="hybridMultilevel"/>
    <w:tmpl w:val="4164F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4900C3"/>
    <w:multiLevelType w:val="multilevel"/>
    <w:tmpl w:val="FDA42A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DF7E7B"/>
    <w:multiLevelType w:val="multilevel"/>
    <w:tmpl w:val="3126CC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EA95111"/>
    <w:multiLevelType w:val="multilevel"/>
    <w:tmpl w:val="64B27C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5807E45"/>
    <w:multiLevelType w:val="multilevel"/>
    <w:tmpl w:val="C02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2F1C6F"/>
    <w:multiLevelType w:val="hybridMultilevel"/>
    <w:tmpl w:val="1A1E7A80"/>
    <w:lvl w:ilvl="0" w:tplc="F1749678">
      <w:start w:val="1"/>
      <w:numFmt w:val="bullet"/>
      <w:lvlText w:val="•"/>
      <w:lvlJc w:val="left"/>
      <w:pPr>
        <w:tabs>
          <w:tab w:val="num" w:pos="720"/>
        </w:tabs>
        <w:ind w:left="720" w:hanging="360"/>
      </w:pPr>
      <w:rPr>
        <w:rFonts w:ascii="Times New Roman" w:hAnsi="Times New Roman" w:hint="default"/>
      </w:rPr>
    </w:lvl>
    <w:lvl w:ilvl="1" w:tplc="F432D2C2" w:tentative="1">
      <w:start w:val="1"/>
      <w:numFmt w:val="bullet"/>
      <w:lvlText w:val="•"/>
      <w:lvlJc w:val="left"/>
      <w:pPr>
        <w:tabs>
          <w:tab w:val="num" w:pos="1440"/>
        </w:tabs>
        <w:ind w:left="1440" w:hanging="360"/>
      </w:pPr>
      <w:rPr>
        <w:rFonts w:ascii="Times New Roman" w:hAnsi="Times New Roman" w:hint="default"/>
      </w:rPr>
    </w:lvl>
    <w:lvl w:ilvl="2" w:tplc="D2466AD8" w:tentative="1">
      <w:start w:val="1"/>
      <w:numFmt w:val="bullet"/>
      <w:lvlText w:val="•"/>
      <w:lvlJc w:val="left"/>
      <w:pPr>
        <w:tabs>
          <w:tab w:val="num" w:pos="2160"/>
        </w:tabs>
        <w:ind w:left="2160" w:hanging="360"/>
      </w:pPr>
      <w:rPr>
        <w:rFonts w:ascii="Times New Roman" w:hAnsi="Times New Roman" w:hint="default"/>
      </w:rPr>
    </w:lvl>
    <w:lvl w:ilvl="3" w:tplc="6C06B37E" w:tentative="1">
      <w:start w:val="1"/>
      <w:numFmt w:val="bullet"/>
      <w:lvlText w:val="•"/>
      <w:lvlJc w:val="left"/>
      <w:pPr>
        <w:tabs>
          <w:tab w:val="num" w:pos="2880"/>
        </w:tabs>
        <w:ind w:left="2880" w:hanging="360"/>
      </w:pPr>
      <w:rPr>
        <w:rFonts w:ascii="Times New Roman" w:hAnsi="Times New Roman" w:hint="default"/>
      </w:rPr>
    </w:lvl>
    <w:lvl w:ilvl="4" w:tplc="884C315A" w:tentative="1">
      <w:start w:val="1"/>
      <w:numFmt w:val="bullet"/>
      <w:lvlText w:val="•"/>
      <w:lvlJc w:val="left"/>
      <w:pPr>
        <w:tabs>
          <w:tab w:val="num" w:pos="3600"/>
        </w:tabs>
        <w:ind w:left="3600" w:hanging="360"/>
      </w:pPr>
      <w:rPr>
        <w:rFonts w:ascii="Times New Roman" w:hAnsi="Times New Roman" w:hint="default"/>
      </w:rPr>
    </w:lvl>
    <w:lvl w:ilvl="5" w:tplc="A31CDE7C" w:tentative="1">
      <w:start w:val="1"/>
      <w:numFmt w:val="bullet"/>
      <w:lvlText w:val="•"/>
      <w:lvlJc w:val="left"/>
      <w:pPr>
        <w:tabs>
          <w:tab w:val="num" w:pos="4320"/>
        </w:tabs>
        <w:ind w:left="4320" w:hanging="360"/>
      </w:pPr>
      <w:rPr>
        <w:rFonts w:ascii="Times New Roman" w:hAnsi="Times New Roman" w:hint="default"/>
      </w:rPr>
    </w:lvl>
    <w:lvl w:ilvl="6" w:tplc="B96A8D98" w:tentative="1">
      <w:start w:val="1"/>
      <w:numFmt w:val="bullet"/>
      <w:lvlText w:val="•"/>
      <w:lvlJc w:val="left"/>
      <w:pPr>
        <w:tabs>
          <w:tab w:val="num" w:pos="5040"/>
        </w:tabs>
        <w:ind w:left="5040" w:hanging="360"/>
      </w:pPr>
      <w:rPr>
        <w:rFonts w:ascii="Times New Roman" w:hAnsi="Times New Roman" w:hint="default"/>
      </w:rPr>
    </w:lvl>
    <w:lvl w:ilvl="7" w:tplc="6D54B050" w:tentative="1">
      <w:start w:val="1"/>
      <w:numFmt w:val="bullet"/>
      <w:lvlText w:val="•"/>
      <w:lvlJc w:val="left"/>
      <w:pPr>
        <w:tabs>
          <w:tab w:val="num" w:pos="5760"/>
        </w:tabs>
        <w:ind w:left="5760" w:hanging="360"/>
      </w:pPr>
      <w:rPr>
        <w:rFonts w:ascii="Times New Roman" w:hAnsi="Times New Roman" w:hint="default"/>
      </w:rPr>
    </w:lvl>
    <w:lvl w:ilvl="8" w:tplc="88C463CC" w:tentative="1">
      <w:start w:val="1"/>
      <w:numFmt w:val="bullet"/>
      <w:lvlText w:val="•"/>
      <w:lvlJc w:val="left"/>
      <w:pPr>
        <w:tabs>
          <w:tab w:val="num" w:pos="6480"/>
        </w:tabs>
        <w:ind w:left="6480" w:hanging="360"/>
      </w:pPr>
      <w:rPr>
        <w:rFonts w:ascii="Times New Roman" w:hAnsi="Times New Roman" w:hint="default"/>
      </w:rPr>
    </w:lvl>
  </w:abstractNum>
  <w:num w:numId="1" w16cid:durableId="234973570">
    <w:abstractNumId w:val="10"/>
  </w:num>
  <w:num w:numId="2" w16cid:durableId="2039238733">
    <w:abstractNumId w:val="7"/>
  </w:num>
  <w:num w:numId="3" w16cid:durableId="86587488">
    <w:abstractNumId w:val="9"/>
  </w:num>
  <w:num w:numId="4" w16cid:durableId="1950698335">
    <w:abstractNumId w:val="0"/>
  </w:num>
  <w:num w:numId="5" w16cid:durableId="1024552980">
    <w:abstractNumId w:val="2"/>
  </w:num>
  <w:num w:numId="6" w16cid:durableId="525944498">
    <w:abstractNumId w:val="4"/>
  </w:num>
  <w:num w:numId="7" w16cid:durableId="465976449">
    <w:abstractNumId w:val="6"/>
  </w:num>
  <w:num w:numId="8" w16cid:durableId="282269383">
    <w:abstractNumId w:val="1"/>
  </w:num>
  <w:num w:numId="9" w16cid:durableId="1695693411">
    <w:abstractNumId w:val="3"/>
  </w:num>
  <w:num w:numId="10" w16cid:durableId="1920207867">
    <w:abstractNumId w:val="11"/>
  </w:num>
  <w:num w:numId="11" w16cid:durableId="1008214736">
    <w:abstractNumId w:val="5"/>
  </w:num>
  <w:num w:numId="12" w16cid:durableId="1694070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BA"/>
    <w:rsid w:val="00010D70"/>
    <w:rsid w:val="00012B14"/>
    <w:rsid w:val="00017BFB"/>
    <w:rsid w:val="00027B6D"/>
    <w:rsid w:val="0006503A"/>
    <w:rsid w:val="000719EE"/>
    <w:rsid w:val="00075B1C"/>
    <w:rsid w:val="000B2532"/>
    <w:rsid w:val="000C5799"/>
    <w:rsid w:val="000C7618"/>
    <w:rsid w:val="000E0D1B"/>
    <w:rsid w:val="000F686C"/>
    <w:rsid w:val="00112613"/>
    <w:rsid w:val="00124EA7"/>
    <w:rsid w:val="001522A2"/>
    <w:rsid w:val="00153D8F"/>
    <w:rsid w:val="00161528"/>
    <w:rsid w:val="001655FF"/>
    <w:rsid w:val="00167567"/>
    <w:rsid w:val="001A059B"/>
    <w:rsid w:val="001A1FBC"/>
    <w:rsid w:val="001A4553"/>
    <w:rsid w:val="001F37F3"/>
    <w:rsid w:val="00234297"/>
    <w:rsid w:val="00236F7A"/>
    <w:rsid w:val="00244412"/>
    <w:rsid w:val="00265967"/>
    <w:rsid w:val="00282AFA"/>
    <w:rsid w:val="002A0522"/>
    <w:rsid w:val="002A60A1"/>
    <w:rsid w:val="002B1556"/>
    <w:rsid w:val="002B2D66"/>
    <w:rsid w:val="002B67DE"/>
    <w:rsid w:val="002C1812"/>
    <w:rsid w:val="00307FAE"/>
    <w:rsid w:val="0034400C"/>
    <w:rsid w:val="00352923"/>
    <w:rsid w:val="003A015B"/>
    <w:rsid w:val="003A023C"/>
    <w:rsid w:val="003E1809"/>
    <w:rsid w:val="003E7CBF"/>
    <w:rsid w:val="003F038D"/>
    <w:rsid w:val="003F173D"/>
    <w:rsid w:val="004464FD"/>
    <w:rsid w:val="00450681"/>
    <w:rsid w:val="00457E66"/>
    <w:rsid w:val="00460645"/>
    <w:rsid w:val="004A4D58"/>
    <w:rsid w:val="004A76C7"/>
    <w:rsid w:val="004C7131"/>
    <w:rsid w:val="004D2341"/>
    <w:rsid w:val="004E5E6B"/>
    <w:rsid w:val="00514401"/>
    <w:rsid w:val="005164E9"/>
    <w:rsid w:val="00523315"/>
    <w:rsid w:val="00537A34"/>
    <w:rsid w:val="00546EFE"/>
    <w:rsid w:val="00590EE4"/>
    <w:rsid w:val="005B2FCC"/>
    <w:rsid w:val="005F25C8"/>
    <w:rsid w:val="00602D54"/>
    <w:rsid w:val="006227A1"/>
    <w:rsid w:val="00632052"/>
    <w:rsid w:val="00683676"/>
    <w:rsid w:val="006A2781"/>
    <w:rsid w:val="006C4604"/>
    <w:rsid w:val="006E71EA"/>
    <w:rsid w:val="00720E5F"/>
    <w:rsid w:val="007B5964"/>
    <w:rsid w:val="007E7804"/>
    <w:rsid w:val="00802A56"/>
    <w:rsid w:val="00806B0F"/>
    <w:rsid w:val="00822CCF"/>
    <w:rsid w:val="008472F1"/>
    <w:rsid w:val="00851257"/>
    <w:rsid w:val="00851373"/>
    <w:rsid w:val="008855FE"/>
    <w:rsid w:val="008F78FA"/>
    <w:rsid w:val="00916100"/>
    <w:rsid w:val="009278ED"/>
    <w:rsid w:val="0093538B"/>
    <w:rsid w:val="00956F16"/>
    <w:rsid w:val="0097153B"/>
    <w:rsid w:val="00975826"/>
    <w:rsid w:val="009811D1"/>
    <w:rsid w:val="009B3ACB"/>
    <w:rsid w:val="009B5486"/>
    <w:rsid w:val="009B770A"/>
    <w:rsid w:val="009C1439"/>
    <w:rsid w:val="00A34FFD"/>
    <w:rsid w:val="00A44CE4"/>
    <w:rsid w:val="00A54A70"/>
    <w:rsid w:val="00A61ED7"/>
    <w:rsid w:val="00A65425"/>
    <w:rsid w:val="00A66321"/>
    <w:rsid w:val="00A73545"/>
    <w:rsid w:val="00A83D7A"/>
    <w:rsid w:val="00AB5C85"/>
    <w:rsid w:val="00AC7098"/>
    <w:rsid w:val="00AF5561"/>
    <w:rsid w:val="00B269AE"/>
    <w:rsid w:val="00B44BA3"/>
    <w:rsid w:val="00B46BC6"/>
    <w:rsid w:val="00B56165"/>
    <w:rsid w:val="00B70F99"/>
    <w:rsid w:val="00B72FBC"/>
    <w:rsid w:val="00B74036"/>
    <w:rsid w:val="00B74314"/>
    <w:rsid w:val="00BC4C2E"/>
    <w:rsid w:val="00BC6114"/>
    <w:rsid w:val="00C05639"/>
    <w:rsid w:val="00C32EBA"/>
    <w:rsid w:val="00C3575E"/>
    <w:rsid w:val="00C90F36"/>
    <w:rsid w:val="00CC57D1"/>
    <w:rsid w:val="00CC5C9C"/>
    <w:rsid w:val="00CE687D"/>
    <w:rsid w:val="00D029DD"/>
    <w:rsid w:val="00D2245E"/>
    <w:rsid w:val="00D229BB"/>
    <w:rsid w:val="00DC698B"/>
    <w:rsid w:val="00DE016B"/>
    <w:rsid w:val="00E050EA"/>
    <w:rsid w:val="00E3714A"/>
    <w:rsid w:val="00E46964"/>
    <w:rsid w:val="00E639F5"/>
    <w:rsid w:val="00E70D98"/>
    <w:rsid w:val="00E766C8"/>
    <w:rsid w:val="00E951E9"/>
    <w:rsid w:val="00EB73C9"/>
    <w:rsid w:val="00ED5DAD"/>
    <w:rsid w:val="00EF317B"/>
    <w:rsid w:val="00EF7B6B"/>
    <w:rsid w:val="00F237B3"/>
    <w:rsid w:val="00F244CE"/>
    <w:rsid w:val="00F54251"/>
    <w:rsid w:val="1C4B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42CB4"/>
  <w15:chartTrackingRefBased/>
  <w15:docId w15:val="{0991CFFA-0802-4576-B4FE-FB358933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5F"/>
    <w:pPr>
      <w:spacing w:after="0" w:line="360" w:lineRule="auto"/>
    </w:pPr>
    <w:rPr>
      <w:rFonts w:ascii="Lato" w:eastAsia="Calibri" w:hAnsi="Lato" w:cs="Arial"/>
      <w:color w:val="636466"/>
      <w:spacing w:val="2"/>
      <w:sz w:val="20"/>
      <w:szCs w:val="20"/>
    </w:rPr>
  </w:style>
  <w:style w:type="paragraph" w:styleId="Heading1">
    <w:name w:val="heading 1"/>
    <w:basedOn w:val="Normal"/>
    <w:next w:val="Normal"/>
    <w:link w:val="Heading1Char"/>
    <w:uiPriority w:val="9"/>
    <w:qFormat/>
    <w:rsid w:val="00A65425"/>
    <w:pPr>
      <w:keepNext/>
      <w:keepLines/>
      <w:spacing w:before="240" w:line="300" w:lineRule="auto"/>
      <w:outlineLvl w:val="0"/>
    </w:pPr>
    <w:rPr>
      <w:rFonts w:eastAsiaTheme="majorEastAsia" w:cstheme="majorBidi"/>
      <w:b/>
      <w:color w:val="006CA5"/>
      <w:sz w:val="36"/>
      <w:szCs w:val="32"/>
    </w:rPr>
  </w:style>
  <w:style w:type="paragraph" w:styleId="Heading2">
    <w:name w:val="heading 2"/>
    <w:basedOn w:val="Normal"/>
    <w:next w:val="Normal"/>
    <w:link w:val="Heading2Char"/>
    <w:uiPriority w:val="9"/>
    <w:unhideWhenUsed/>
    <w:qFormat/>
    <w:rsid w:val="00A65425"/>
    <w:pPr>
      <w:keepNext/>
      <w:keepLines/>
      <w:spacing w:before="40" w:line="300"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65425"/>
    <w:pPr>
      <w:keepNext/>
      <w:keepLines/>
      <w:spacing w:before="40" w:line="300" w:lineRule="auto"/>
      <w:outlineLvl w:val="2"/>
    </w:pPr>
    <w:rPr>
      <w:rFonts w:eastAsiaTheme="majorEastAsia" w:cstheme="majorBidi"/>
      <w:b/>
      <w:color w:val="006CA5"/>
      <w:sz w:val="28"/>
      <w:szCs w:val="24"/>
    </w:rPr>
  </w:style>
  <w:style w:type="paragraph" w:styleId="Heading4">
    <w:name w:val="heading 4"/>
    <w:basedOn w:val="Normal"/>
    <w:next w:val="Normal"/>
    <w:link w:val="Heading4Char"/>
    <w:uiPriority w:val="9"/>
    <w:unhideWhenUsed/>
    <w:qFormat/>
    <w:rsid w:val="00A65425"/>
    <w:pPr>
      <w:keepNext/>
      <w:keepLines/>
      <w:spacing w:before="40" w:line="300" w:lineRule="auto"/>
      <w:outlineLvl w:val="3"/>
    </w:pPr>
    <w:rPr>
      <w:rFonts w:eastAsiaTheme="majorEastAsia" w:cstheme="majorBidi"/>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38D"/>
    <w:pPr>
      <w:tabs>
        <w:tab w:val="center" w:pos="4680"/>
        <w:tab w:val="right" w:pos="9360"/>
      </w:tabs>
    </w:pPr>
  </w:style>
  <w:style w:type="character" w:customStyle="1" w:styleId="HeaderChar">
    <w:name w:val="Header Char"/>
    <w:basedOn w:val="DefaultParagraphFont"/>
    <w:link w:val="Header"/>
    <w:uiPriority w:val="99"/>
    <w:rsid w:val="003F038D"/>
  </w:style>
  <w:style w:type="paragraph" w:styleId="Footer">
    <w:name w:val="footer"/>
    <w:basedOn w:val="Normal"/>
    <w:link w:val="FooterChar"/>
    <w:uiPriority w:val="99"/>
    <w:unhideWhenUsed/>
    <w:rsid w:val="003F038D"/>
    <w:pPr>
      <w:tabs>
        <w:tab w:val="center" w:pos="4680"/>
        <w:tab w:val="right" w:pos="9360"/>
      </w:tabs>
    </w:pPr>
  </w:style>
  <w:style w:type="character" w:customStyle="1" w:styleId="FooterChar">
    <w:name w:val="Footer Char"/>
    <w:basedOn w:val="DefaultParagraphFont"/>
    <w:link w:val="Footer"/>
    <w:uiPriority w:val="99"/>
    <w:rsid w:val="003F038D"/>
  </w:style>
  <w:style w:type="paragraph" w:customStyle="1" w:styleId="BasicParagraph">
    <w:name w:val="[Basic Paragraph]"/>
    <w:basedOn w:val="Normal"/>
    <w:uiPriority w:val="99"/>
    <w:rsid w:val="003F038D"/>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A8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D7A"/>
    <w:rPr>
      <w:color w:val="0563C1" w:themeColor="hyperlink"/>
      <w:u w:val="single"/>
    </w:rPr>
  </w:style>
  <w:style w:type="paragraph" w:styleId="BalloonText">
    <w:name w:val="Balloon Text"/>
    <w:basedOn w:val="Normal"/>
    <w:link w:val="BalloonTextChar"/>
    <w:uiPriority w:val="99"/>
    <w:semiHidden/>
    <w:unhideWhenUsed/>
    <w:rsid w:val="006C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04"/>
    <w:rPr>
      <w:rFonts w:ascii="Segoe UI" w:hAnsi="Segoe UI" w:cs="Segoe UI"/>
      <w:sz w:val="18"/>
      <w:szCs w:val="18"/>
    </w:rPr>
  </w:style>
  <w:style w:type="character" w:customStyle="1" w:styleId="Heading1Char">
    <w:name w:val="Heading 1 Char"/>
    <w:basedOn w:val="DefaultParagraphFont"/>
    <w:link w:val="Heading1"/>
    <w:uiPriority w:val="9"/>
    <w:rsid w:val="00A65425"/>
    <w:rPr>
      <w:rFonts w:ascii="Lato" w:eastAsiaTheme="majorEastAsia" w:hAnsi="Lato" w:cstheme="majorBidi"/>
      <w:b/>
      <w:color w:val="006CA5"/>
      <w:spacing w:val="2"/>
      <w:sz w:val="36"/>
      <w:szCs w:val="32"/>
    </w:rPr>
  </w:style>
  <w:style w:type="paragraph" w:styleId="TOCHeading">
    <w:name w:val="TOC Heading"/>
    <w:basedOn w:val="Heading1"/>
    <w:next w:val="Normal"/>
    <w:uiPriority w:val="39"/>
    <w:unhideWhenUsed/>
    <w:qFormat/>
    <w:rsid w:val="00851373"/>
    <w:pPr>
      <w:outlineLvl w:val="9"/>
    </w:pPr>
  </w:style>
  <w:style w:type="paragraph" w:styleId="TOC2">
    <w:name w:val="toc 2"/>
    <w:basedOn w:val="Normal"/>
    <w:next w:val="Normal"/>
    <w:autoRedefine/>
    <w:uiPriority w:val="39"/>
    <w:unhideWhenUsed/>
    <w:rsid w:val="00D2245E"/>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D2245E"/>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D2245E"/>
    <w:pPr>
      <w:spacing w:after="100" w:line="259" w:lineRule="auto"/>
      <w:ind w:left="440"/>
    </w:pPr>
    <w:rPr>
      <w:rFonts w:asciiTheme="minorHAnsi" w:eastAsiaTheme="minorEastAsia" w:hAnsiTheme="minorHAnsi" w:cs="Times New Roman"/>
      <w:sz w:val="22"/>
      <w:szCs w:val="22"/>
    </w:rPr>
  </w:style>
  <w:style w:type="paragraph" w:styleId="ListParagraph">
    <w:name w:val="List Paragraph"/>
    <w:basedOn w:val="Normal"/>
    <w:uiPriority w:val="34"/>
    <w:qFormat/>
    <w:rsid w:val="009B3ACB"/>
    <w:pPr>
      <w:ind w:left="720"/>
      <w:contextualSpacing/>
    </w:pPr>
  </w:style>
  <w:style w:type="paragraph" w:styleId="Title">
    <w:name w:val="Title"/>
    <w:basedOn w:val="Normal"/>
    <w:next w:val="Normal"/>
    <w:link w:val="TitleChar"/>
    <w:uiPriority w:val="10"/>
    <w:qFormat/>
    <w:rsid w:val="004A76C7"/>
    <w:pPr>
      <w:spacing w:line="300" w:lineRule="auto"/>
      <w:contextualSpacing/>
    </w:pPr>
    <w:rPr>
      <w:rFonts w:ascii="Lato Black" w:eastAsiaTheme="majorEastAsia" w:hAnsi="Lato Black" w:cstheme="majorBidi"/>
      <w:color w:val="006CA5"/>
      <w:kern w:val="28"/>
      <w:sz w:val="44"/>
      <w:szCs w:val="56"/>
    </w:rPr>
  </w:style>
  <w:style w:type="character" w:customStyle="1" w:styleId="TitleChar">
    <w:name w:val="Title Char"/>
    <w:basedOn w:val="DefaultParagraphFont"/>
    <w:link w:val="Title"/>
    <w:uiPriority w:val="10"/>
    <w:rsid w:val="004A76C7"/>
    <w:rPr>
      <w:rFonts w:ascii="Lato Black" w:eastAsiaTheme="majorEastAsia" w:hAnsi="Lato Black" w:cstheme="majorBidi"/>
      <w:color w:val="006CA5"/>
      <w:spacing w:val="2"/>
      <w:kern w:val="28"/>
      <w:sz w:val="44"/>
      <w:szCs w:val="56"/>
    </w:rPr>
  </w:style>
  <w:style w:type="paragraph" w:styleId="NoSpacing">
    <w:name w:val="No Spacing"/>
    <w:uiPriority w:val="1"/>
    <w:qFormat/>
    <w:rsid w:val="00027B6D"/>
    <w:pPr>
      <w:spacing w:after="0" w:line="300" w:lineRule="auto"/>
    </w:pPr>
    <w:rPr>
      <w:rFonts w:ascii="Lato" w:eastAsia="Calibri" w:hAnsi="Lato" w:cs="Arial"/>
      <w:color w:val="636466"/>
      <w:sz w:val="20"/>
      <w:szCs w:val="20"/>
    </w:rPr>
  </w:style>
  <w:style w:type="paragraph" w:styleId="NormalWeb">
    <w:name w:val="Normal (Web)"/>
    <w:basedOn w:val="Normal"/>
    <w:uiPriority w:val="99"/>
    <w:unhideWhenUsed/>
    <w:rsid w:val="0026596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5425"/>
    <w:rPr>
      <w:rFonts w:ascii="Lato" w:eastAsiaTheme="majorEastAsia" w:hAnsi="Lato" w:cstheme="majorBidi"/>
      <w:b/>
      <w:color w:val="636466"/>
      <w:spacing w:val="2"/>
      <w:sz w:val="32"/>
      <w:szCs w:val="26"/>
    </w:rPr>
  </w:style>
  <w:style w:type="paragraph" w:styleId="Subtitle">
    <w:name w:val="Subtitle"/>
    <w:basedOn w:val="Normal"/>
    <w:next w:val="Normal"/>
    <w:link w:val="SubtitleChar"/>
    <w:uiPriority w:val="11"/>
    <w:qFormat/>
    <w:rsid w:val="00E050EA"/>
    <w:pPr>
      <w:numPr>
        <w:ilvl w:val="1"/>
      </w:numPr>
      <w:spacing w:line="300" w:lineRule="auto"/>
    </w:pPr>
    <w:rPr>
      <w:rFonts w:eastAsiaTheme="minorEastAsia" w:cstheme="minorBidi"/>
      <w:sz w:val="24"/>
      <w:szCs w:val="22"/>
    </w:rPr>
  </w:style>
  <w:style w:type="character" w:customStyle="1" w:styleId="SubtitleChar">
    <w:name w:val="Subtitle Char"/>
    <w:basedOn w:val="DefaultParagraphFont"/>
    <w:link w:val="Subtitle"/>
    <w:uiPriority w:val="11"/>
    <w:rsid w:val="00E050EA"/>
    <w:rPr>
      <w:rFonts w:ascii="Lato" w:eastAsiaTheme="minorEastAsia" w:hAnsi="Lato"/>
      <w:color w:val="636466"/>
      <w:sz w:val="24"/>
    </w:rPr>
  </w:style>
  <w:style w:type="character" w:customStyle="1" w:styleId="Heading3Char">
    <w:name w:val="Heading 3 Char"/>
    <w:basedOn w:val="DefaultParagraphFont"/>
    <w:link w:val="Heading3"/>
    <w:uiPriority w:val="9"/>
    <w:rsid w:val="00A65425"/>
    <w:rPr>
      <w:rFonts w:ascii="Lato" w:eastAsiaTheme="majorEastAsia" w:hAnsi="Lato" w:cstheme="majorBidi"/>
      <w:b/>
      <w:color w:val="006CA5"/>
      <w:spacing w:val="2"/>
      <w:sz w:val="28"/>
      <w:szCs w:val="24"/>
    </w:rPr>
  </w:style>
  <w:style w:type="character" w:customStyle="1" w:styleId="Heading4Char">
    <w:name w:val="Heading 4 Char"/>
    <w:basedOn w:val="DefaultParagraphFont"/>
    <w:link w:val="Heading4"/>
    <w:uiPriority w:val="9"/>
    <w:rsid w:val="00A65425"/>
    <w:rPr>
      <w:rFonts w:ascii="Lato" w:eastAsiaTheme="majorEastAsia" w:hAnsi="Lato" w:cstheme="majorBidi"/>
      <w:b/>
      <w:iCs/>
      <w:color w:val="636466"/>
      <w:spacing w:val="2"/>
      <w:sz w:val="24"/>
      <w:szCs w:val="20"/>
    </w:rPr>
  </w:style>
  <w:style w:type="character" w:styleId="Emphasis">
    <w:name w:val="Emphasis"/>
    <w:basedOn w:val="DefaultParagraphFont"/>
    <w:uiPriority w:val="20"/>
    <w:qFormat/>
    <w:rsid w:val="00027B6D"/>
    <w:rPr>
      <w:i/>
      <w:iCs/>
    </w:rPr>
  </w:style>
  <w:style w:type="character" w:styleId="SubtleEmphasis">
    <w:name w:val="Subtle Emphasis"/>
    <w:basedOn w:val="DefaultParagraphFont"/>
    <w:uiPriority w:val="19"/>
    <w:rsid w:val="00027B6D"/>
    <w:rPr>
      <w:i/>
      <w:iCs/>
      <w:color w:val="404040" w:themeColor="text1" w:themeTint="BF"/>
    </w:rPr>
  </w:style>
  <w:style w:type="character" w:styleId="IntenseEmphasis">
    <w:name w:val="Intense Emphasis"/>
    <w:basedOn w:val="DefaultParagraphFont"/>
    <w:uiPriority w:val="21"/>
    <w:qFormat/>
    <w:rsid w:val="00956F16"/>
    <w:rPr>
      <w:rFonts w:ascii="Lato" w:hAnsi="Lato"/>
      <w:b/>
      <w:i/>
      <w:iCs/>
      <w:color w:val="006CA5"/>
    </w:rPr>
  </w:style>
  <w:style w:type="character" w:styleId="Strong">
    <w:name w:val="Strong"/>
    <w:basedOn w:val="DefaultParagraphFont"/>
    <w:uiPriority w:val="22"/>
    <w:qFormat/>
    <w:rsid w:val="00E050EA"/>
    <w:rPr>
      <w:rFonts w:ascii="Lato" w:hAnsi="Lato"/>
      <w:b/>
      <w:bCs/>
    </w:rPr>
  </w:style>
  <w:style w:type="paragraph" w:styleId="Quote">
    <w:name w:val="Quote"/>
    <w:basedOn w:val="Normal"/>
    <w:next w:val="Normal"/>
    <w:link w:val="QuoteChar"/>
    <w:uiPriority w:val="29"/>
    <w:qFormat/>
    <w:rsid w:val="00720E5F"/>
    <w:pPr>
      <w:spacing w:before="120" w:after="120"/>
      <w:ind w:left="864" w:right="864"/>
      <w:jc w:val="center"/>
    </w:pPr>
    <w:rPr>
      <w:i/>
      <w:iCs/>
    </w:rPr>
  </w:style>
  <w:style w:type="character" w:customStyle="1" w:styleId="QuoteChar">
    <w:name w:val="Quote Char"/>
    <w:basedOn w:val="DefaultParagraphFont"/>
    <w:link w:val="Quote"/>
    <w:uiPriority w:val="29"/>
    <w:rsid w:val="00720E5F"/>
    <w:rPr>
      <w:rFonts w:ascii="Lato" w:eastAsia="Calibri" w:hAnsi="Lato" w:cs="Arial"/>
      <w:i/>
      <w:iCs/>
      <w:color w:val="636466"/>
      <w:sz w:val="20"/>
      <w:szCs w:val="20"/>
    </w:rPr>
  </w:style>
  <w:style w:type="character" w:styleId="IntenseReference">
    <w:name w:val="Intense Reference"/>
    <w:basedOn w:val="DefaultParagraphFont"/>
    <w:uiPriority w:val="32"/>
    <w:qFormat/>
    <w:rsid w:val="001F37F3"/>
    <w:rPr>
      <w:rFonts w:ascii="Lato" w:hAnsi="Lato"/>
      <w:b/>
      <w:bCs/>
      <w:smallCaps/>
      <w:color w:val="006CA5"/>
      <w:spacing w:val="5"/>
      <w:sz w:val="20"/>
    </w:rPr>
  </w:style>
  <w:style w:type="paragraph" w:styleId="IntenseQuote">
    <w:name w:val="Intense Quote"/>
    <w:basedOn w:val="Normal"/>
    <w:next w:val="Normal"/>
    <w:link w:val="IntenseQuoteChar"/>
    <w:uiPriority w:val="30"/>
    <w:qFormat/>
    <w:rsid w:val="001F37F3"/>
    <w:pPr>
      <w:pBdr>
        <w:top w:val="single" w:sz="4" w:space="10" w:color="5B9BD5" w:themeColor="accent1"/>
        <w:bottom w:val="single" w:sz="4" w:space="10" w:color="5B9BD5" w:themeColor="accent1"/>
      </w:pBdr>
      <w:spacing w:before="120" w:after="120"/>
      <w:ind w:left="864" w:right="864"/>
      <w:jc w:val="center"/>
    </w:pPr>
    <w:rPr>
      <w:i/>
      <w:iCs/>
      <w:color w:val="006CA5"/>
    </w:rPr>
  </w:style>
  <w:style w:type="character" w:customStyle="1" w:styleId="IntenseQuoteChar">
    <w:name w:val="Intense Quote Char"/>
    <w:basedOn w:val="DefaultParagraphFont"/>
    <w:link w:val="IntenseQuote"/>
    <w:uiPriority w:val="30"/>
    <w:rsid w:val="001F37F3"/>
    <w:rPr>
      <w:rFonts w:ascii="Lato" w:eastAsia="Calibri" w:hAnsi="Lato" w:cs="Arial"/>
      <w:i/>
      <w:iCs/>
      <w:color w:val="006CA5"/>
      <w:sz w:val="20"/>
      <w:szCs w:val="20"/>
    </w:rPr>
  </w:style>
  <w:style w:type="character" w:styleId="SubtleReference">
    <w:name w:val="Subtle Reference"/>
    <w:basedOn w:val="DefaultParagraphFont"/>
    <w:uiPriority w:val="31"/>
    <w:qFormat/>
    <w:rsid w:val="001F37F3"/>
    <w:rPr>
      <w:rFonts w:ascii="Lato" w:hAnsi="Lato"/>
      <w:smallCaps/>
      <w:color w:val="5A5A5A" w:themeColor="text1" w:themeTint="A5"/>
      <w:sz w:val="20"/>
    </w:rPr>
  </w:style>
  <w:style w:type="character" w:styleId="BookTitle">
    <w:name w:val="Book Title"/>
    <w:basedOn w:val="DefaultParagraphFont"/>
    <w:uiPriority w:val="33"/>
    <w:qFormat/>
    <w:rsid w:val="001F37F3"/>
    <w:rPr>
      <w:b/>
      <w:bCs/>
      <w:i/>
      <w:iCs/>
      <w:spacing w:val="5"/>
    </w:rPr>
  </w:style>
  <w:style w:type="character" w:styleId="UnresolvedMention">
    <w:name w:val="Unresolved Mention"/>
    <w:basedOn w:val="DefaultParagraphFont"/>
    <w:uiPriority w:val="99"/>
    <w:semiHidden/>
    <w:unhideWhenUsed/>
    <w:rsid w:val="00B5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5640">
      <w:bodyDiv w:val="1"/>
      <w:marLeft w:val="0"/>
      <w:marRight w:val="0"/>
      <w:marTop w:val="0"/>
      <w:marBottom w:val="0"/>
      <w:divBdr>
        <w:top w:val="none" w:sz="0" w:space="0" w:color="auto"/>
        <w:left w:val="none" w:sz="0" w:space="0" w:color="auto"/>
        <w:bottom w:val="none" w:sz="0" w:space="0" w:color="auto"/>
        <w:right w:val="none" w:sz="0" w:space="0" w:color="auto"/>
      </w:divBdr>
      <w:divsChild>
        <w:div w:id="1888759835">
          <w:marLeft w:val="547"/>
          <w:marRight w:val="0"/>
          <w:marTop w:val="0"/>
          <w:marBottom w:val="0"/>
          <w:divBdr>
            <w:top w:val="none" w:sz="0" w:space="0" w:color="auto"/>
            <w:left w:val="none" w:sz="0" w:space="0" w:color="auto"/>
            <w:bottom w:val="none" w:sz="0" w:space="0" w:color="auto"/>
            <w:right w:val="none" w:sz="0" w:space="0" w:color="auto"/>
          </w:divBdr>
        </w:div>
      </w:divsChild>
    </w:div>
    <w:div w:id="286545088">
      <w:bodyDiv w:val="1"/>
      <w:marLeft w:val="0"/>
      <w:marRight w:val="0"/>
      <w:marTop w:val="0"/>
      <w:marBottom w:val="0"/>
      <w:divBdr>
        <w:top w:val="none" w:sz="0" w:space="0" w:color="auto"/>
        <w:left w:val="none" w:sz="0" w:space="0" w:color="auto"/>
        <w:bottom w:val="none" w:sz="0" w:space="0" w:color="auto"/>
        <w:right w:val="none" w:sz="0" w:space="0" w:color="auto"/>
      </w:divBdr>
    </w:div>
    <w:div w:id="364600025">
      <w:bodyDiv w:val="1"/>
      <w:marLeft w:val="0"/>
      <w:marRight w:val="0"/>
      <w:marTop w:val="0"/>
      <w:marBottom w:val="0"/>
      <w:divBdr>
        <w:top w:val="none" w:sz="0" w:space="0" w:color="auto"/>
        <w:left w:val="none" w:sz="0" w:space="0" w:color="auto"/>
        <w:bottom w:val="none" w:sz="0" w:space="0" w:color="auto"/>
        <w:right w:val="none" w:sz="0" w:space="0" w:color="auto"/>
      </w:divBdr>
    </w:div>
    <w:div w:id="374433859">
      <w:bodyDiv w:val="1"/>
      <w:marLeft w:val="0"/>
      <w:marRight w:val="0"/>
      <w:marTop w:val="0"/>
      <w:marBottom w:val="0"/>
      <w:divBdr>
        <w:top w:val="none" w:sz="0" w:space="0" w:color="auto"/>
        <w:left w:val="none" w:sz="0" w:space="0" w:color="auto"/>
        <w:bottom w:val="none" w:sz="0" w:space="0" w:color="auto"/>
        <w:right w:val="none" w:sz="0" w:space="0" w:color="auto"/>
      </w:divBdr>
    </w:div>
    <w:div w:id="422069247">
      <w:bodyDiv w:val="1"/>
      <w:marLeft w:val="0"/>
      <w:marRight w:val="0"/>
      <w:marTop w:val="0"/>
      <w:marBottom w:val="0"/>
      <w:divBdr>
        <w:top w:val="none" w:sz="0" w:space="0" w:color="auto"/>
        <w:left w:val="none" w:sz="0" w:space="0" w:color="auto"/>
        <w:bottom w:val="none" w:sz="0" w:space="0" w:color="auto"/>
        <w:right w:val="none" w:sz="0" w:space="0" w:color="auto"/>
      </w:divBdr>
    </w:div>
    <w:div w:id="715398291">
      <w:bodyDiv w:val="1"/>
      <w:marLeft w:val="0"/>
      <w:marRight w:val="0"/>
      <w:marTop w:val="0"/>
      <w:marBottom w:val="0"/>
      <w:divBdr>
        <w:top w:val="none" w:sz="0" w:space="0" w:color="auto"/>
        <w:left w:val="none" w:sz="0" w:space="0" w:color="auto"/>
        <w:bottom w:val="none" w:sz="0" w:space="0" w:color="auto"/>
        <w:right w:val="none" w:sz="0" w:space="0" w:color="auto"/>
      </w:divBdr>
    </w:div>
    <w:div w:id="970791533">
      <w:bodyDiv w:val="1"/>
      <w:marLeft w:val="0"/>
      <w:marRight w:val="0"/>
      <w:marTop w:val="0"/>
      <w:marBottom w:val="0"/>
      <w:divBdr>
        <w:top w:val="none" w:sz="0" w:space="0" w:color="auto"/>
        <w:left w:val="none" w:sz="0" w:space="0" w:color="auto"/>
        <w:bottom w:val="none" w:sz="0" w:space="0" w:color="auto"/>
        <w:right w:val="none" w:sz="0" w:space="0" w:color="auto"/>
      </w:divBdr>
    </w:div>
    <w:div w:id="984889533">
      <w:bodyDiv w:val="1"/>
      <w:marLeft w:val="0"/>
      <w:marRight w:val="0"/>
      <w:marTop w:val="0"/>
      <w:marBottom w:val="0"/>
      <w:divBdr>
        <w:top w:val="none" w:sz="0" w:space="0" w:color="auto"/>
        <w:left w:val="none" w:sz="0" w:space="0" w:color="auto"/>
        <w:bottom w:val="none" w:sz="0" w:space="0" w:color="auto"/>
        <w:right w:val="none" w:sz="0" w:space="0" w:color="auto"/>
      </w:divBdr>
    </w:div>
    <w:div w:id="1004938663">
      <w:bodyDiv w:val="1"/>
      <w:marLeft w:val="0"/>
      <w:marRight w:val="0"/>
      <w:marTop w:val="0"/>
      <w:marBottom w:val="0"/>
      <w:divBdr>
        <w:top w:val="none" w:sz="0" w:space="0" w:color="auto"/>
        <w:left w:val="none" w:sz="0" w:space="0" w:color="auto"/>
        <w:bottom w:val="none" w:sz="0" w:space="0" w:color="auto"/>
        <w:right w:val="none" w:sz="0" w:space="0" w:color="auto"/>
      </w:divBdr>
    </w:div>
    <w:div w:id="1397390112">
      <w:bodyDiv w:val="1"/>
      <w:marLeft w:val="0"/>
      <w:marRight w:val="0"/>
      <w:marTop w:val="0"/>
      <w:marBottom w:val="0"/>
      <w:divBdr>
        <w:top w:val="none" w:sz="0" w:space="0" w:color="auto"/>
        <w:left w:val="none" w:sz="0" w:space="0" w:color="auto"/>
        <w:bottom w:val="none" w:sz="0" w:space="0" w:color="auto"/>
        <w:right w:val="none" w:sz="0" w:space="0" w:color="auto"/>
      </w:divBdr>
    </w:div>
    <w:div w:id="1732850460">
      <w:bodyDiv w:val="1"/>
      <w:marLeft w:val="0"/>
      <w:marRight w:val="0"/>
      <w:marTop w:val="0"/>
      <w:marBottom w:val="0"/>
      <w:divBdr>
        <w:top w:val="none" w:sz="0" w:space="0" w:color="auto"/>
        <w:left w:val="none" w:sz="0" w:space="0" w:color="auto"/>
        <w:bottom w:val="none" w:sz="0" w:space="0" w:color="auto"/>
        <w:right w:val="none" w:sz="0" w:space="0" w:color="auto"/>
      </w:divBdr>
    </w:div>
    <w:div w:id="19895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xc.io/" TargetMode="External"/><Relationship Id="rId18" Type="http://schemas.openxmlformats.org/officeDocument/2006/relationships/hyperlink" Target="mailto:Lynette.hemann@ccr.n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cr.net/" TargetMode="External"/><Relationship Id="rId17" Type="http://schemas.openxmlformats.org/officeDocument/2006/relationships/hyperlink" Target="mailto:ggoldberg@parallelpr.com" TargetMode="External"/><Relationship Id="rId2" Type="http://schemas.openxmlformats.org/officeDocument/2006/relationships/customXml" Target="../customXml/item2.xml"/><Relationship Id="rId16" Type="http://schemas.openxmlformats.org/officeDocument/2006/relationships/hyperlink" Target="https://pr.report/Co4jSb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xc.i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report/tkUfoj7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report/K1LAtmi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AA4A38F2B5D498FFCFD535C2CE387" ma:contentTypeVersion="8" ma:contentTypeDescription="Create a new document." ma:contentTypeScope="" ma:versionID="564b2a8e6b9c31646638114c6cffb17d">
  <xsd:schema xmlns:xsd="http://www.w3.org/2001/XMLSchema" xmlns:xs="http://www.w3.org/2001/XMLSchema" xmlns:p="http://schemas.microsoft.com/office/2006/metadata/properties" xmlns:ns2="01d32353-fe88-495f-8d69-05b6283b5488" targetNamespace="http://schemas.microsoft.com/office/2006/metadata/properties" ma:root="true" ma:fieldsID="f134970f45f8f01924b6f4cbe98f8311" ns2:_="">
    <xsd:import namespace="01d32353-fe88-495f-8d69-05b6283b5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32353-fe88-495f-8d69-05b6283b5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E0D4-BECF-445E-B47B-958B47B43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32353-fe88-495f-8d69-05b6283b5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1EE9-4959-4CAE-B070-7DE243C8753F}">
  <ds:schemaRefs>
    <ds:schemaRef ds:uri="http://schemas.microsoft.com/sharepoint/v3/contenttype/forms"/>
  </ds:schemaRefs>
</ds:datastoreItem>
</file>

<file path=customXml/itemProps3.xml><?xml version="1.0" encoding="utf-8"?>
<ds:datastoreItem xmlns:ds="http://schemas.openxmlformats.org/officeDocument/2006/customXml" ds:itemID="{5A05F3FE-8B11-4EC0-95F4-6B94D80411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4D522-F662-4D6C-B000-C1065EDF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 Dunkelberger</dc:creator>
  <cp:keywords/>
  <dc:description/>
  <cp:lastModifiedBy>Bethany C. Rath</cp:lastModifiedBy>
  <cp:revision>3</cp:revision>
  <cp:lastPrinted>2019-04-01T18:09:00Z</cp:lastPrinted>
  <dcterms:created xsi:type="dcterms:W3CDTF">2023-09-08T15:59:00Z</dcterms:created>
  <dcterms:modified xsi:type="dcterms:W3CDTF">2023-09-08T16:02:00Z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0x010100B6EAA4A38F2B5D498FFCFD535C2CE387</vt:lpwstr>
  </property>
</Properties>
</file>